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4E8CC" w14:textId="70A9728A" w:rsidR="002E5B23" w:rsidRDefault="00BB5109" w:rsidP="00BB5109">
      <w:pPr>
        <w:pStyle w:val="a3"/>
        <w:rPr>
          <w:sz w:val="24"/>
          <w:szCs w:val="28"/>
          <w:lang w:val="en-US"/>
        </w:rPr>
      </w:pPr>
      <w:r w:rsidRPr="00BB5109">
        <w:rPr>
          <w:sz w:val="24"/>
          <w:szCs w:val="28"/>
          <w:lang w:val="en-US"/>
        </w:rPr>
        <w:t>3GPP TSG-RAN WG2 Meeting #133</w:t>
      </w:r>
      <w:r w:rsidRPr="00BB5109">
        <w:rPr>
          <w:sz w:val="24"/>
          <w:szCs w:val="28"/>
          <w:lang w:val="en-US"/>
        </w:rPr>
        <w:tab/>
      </w:r>
      <w:r w:rsidR="002E5B23">
        <w:rPr>
          <w:sz w:val="24"/>
          <w:szCs w:val="28"/>
          <w:lang w:val="en-US"/>
        </w:rPr>
        <w:tab/>
      </w:r>
      <w:r w:rsidR="002E5B23">
        <w:rPr>
          <w:sz w:val="24"/>
          <w:szCs w:val="28"/>
          <w:lang w:val="en-US"/>
        </w:rPr>
        <w:tab/>
      </w:r>
      <w:r w:rsidR="002E5B23">
        <w:rPr>
          <w:sz w:val="24"/>
          <w:szCs w:val="28"/>
          <w:lang w:val="en-US"/>
        </w:rPr>
        <w:tab/>
      </w:r>
      <w:r w:rsidR="002E5B23">
        <w:rPr>
          <w:sz w:val="24"/>
          <w:szCs w:val="28"/>
          <w:lang w:val="en-US"/>
        </w:rPr>
        <w:tab/>
      </w:r>
      <w:r w:rsidR="002E5B23">
        <w:rPr>
          <w:sz w:val="24"/>
          <w:szCs w:val="28"/>
          <w:lang w:val="en-US"/>
        </w:rPr>
        <w:tab/>
        <w:t>R2-2600987</w:t>
      </w:r>
    </w:p>
    <w:p w14:paraId="61C5B1FD" w14:textId="56C60FB1" w:rsidR="00BB5109" w:rsidRPr="00BB5109" w:rsidRDefault="003666F4" w:rsidP="00BB5109">
      <w:pPr>
        <w:pStyle w:val="a3"/>
        <w:rPr>
          <w:sz w:val="24"/>
          <w:szCs w:val="28"/>
          <w:lang w:val="en-US"/>
        </w:rPr>
      </w:pPr>
      <w:r>
        <w:rPr>
          <w:sz w:val="24"/>
          <w:szCs w:val="28"/>
          <w:lang w:val="en-US"/>
        </w:rPr>
        <w:t xml:space="preserve">Gothenburg, Sweden, </w:t>
      </w:r>
      <w:r w:rsidR="00BB5109" w:rsidRPr="00BB5109">
        <w:rPr>
          <w:sz w:val="24"/>
          <w:szCs w:val="28"/>
          <w:lang w:val="en-US"/>
        </w:rPr>
        <w:t>Feb. 09</w:t>
      </w:r>
      <w:r w:rsidR="00BB5109" w:rsidRPr="00BB5109">
        <w:rPr>
          <w:sz w:val="24"/>
          <w:szCs w:val="28"/>
          <w:vertAlign w:val="superscript"/>
          <w:lang w:val="en-US"/>
        </w:rPr>
        <w:t xml:space="preserve">th </w:t>
      </w:r>
      <w:r w:rsidR="00BB5109" w:rsidRPr="00BB5109">
        <w:rPr>
          <w:sz w:val="24"/>
          <w:szCs w:val="28"/>
          <w:lang w:val="en-US"/>
        </w:rPr>
        <w:t>– 13</w:t>
      </w:r>
      <w:r w:rsidR="00BB5109" w:rsidRPr="00BB5109">
        <w:rPr>
          <w:sz w:val="24"/>
          <w:szCs w:val="28"/>
          <w:vertAlign w:val="superscript"/>
          <w:lang w:val="en-US"/>
        </w:rPr>
        <w:t>th</w:t>
      </w:r>
      <w:r w:rsidR="00BB5109" w:rsidRPr="00BB5109">
        <w:rPr>
          <w:sz w:val="24"/>
          <w:szCs w:val="28"/>
          <w:lang w:val="en-US"/>
        </w:rPr>
        <w:t xml:space="preserve"> </w:t>
      </w:r>
    </w:p>
    <w:p w14:paraId="0C30BFF4" w14:textId="77777777" w:rsidR="00551D2F" w:rsidRDefault="00551D2F" w:rsidP="00551D2F">
      <w:pPr>
        <w:pStyle w:val="a3"/>
        <w:rPr>
          <w:rFonts w:eastAsia="MS Mincho"/>
          <w:lang w:val="en-US"/>
        </w:rPr>
      </w:pPr>
    </w:p>
    <w:p w14:paraId="5013EA1A" w14:textId="17B34F1F" w:rsidR="00B332B3"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Agenda item:</w:t>
      </w:r>
      <w:r w:rsidRPr="00085B3D">
        <w:rPr>
          <w:rFonts w:ascii="Arial" w:eastAsia="Times New Roman" w:hAnsi="Arial" w:cs="Arial"/>
          <w:b/>
          <w:bCs/>
          <w:sz w:val="24"/>
          <w:szCs w:val="24"/>
        </w:rPr>
        <w:tab/>
      </w:r>
      <w:bookmarkStart w:id="0" w:name="Source"/>
      <w:bookmarkEnd w:id="0"/>
      <w:r w:rsidR="00540063" w:rsidRPr="00085B3D">
        <w:rPr>
          <w:rFonts w:ascii="Arial" w:eastAsia="Times New Roman" w:hAnsi="Arial" w:cs="Arial"/>
          <w:b/>
          <w:bCs/>
          <w:sz w:val="24"/>
          <w:szCs w:val="24"/>
        </w:rPr>
        <w:t>9.4</w:t>
      </w:r>
      <w:r w:rsidR="00501A8D" w:rsidRPr="00085B3D">
        <w:rPr>
          <w:rFonts w:ascii="Arial" w:eastAsia="Times New Roman" w:hAnsi="Arial" w:cs="Arial"/>
          <w:b/>
          <w:bCs/>
          <w:sz w:val="24"/>
          <w:szCs w:val="24"/>
        </w:rPr>
        <w:t>.</w:t>
      </w:r>
      <w:r w:rsidR="00142855" w:rsidRPr="00085B3D">
        <w:rPr>
          <w:rFonts w:ascii="Arial" w:eastAsia="Times New Roman" w:hAnsi="Arial" w:cs="Arial"/>
          <w:b/>
          <w:bCs/>
          <w:sz w:val="24"/>
          <w:szCs w:val="24"/>
        </w:rPr>
        <w:t>3</w:t>
      </w:r>
    </w:p>
    <w:p w14:paraId="7CC43DD2"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Source:</w:t>
      </w:r>
      <w:r w:rsidRPr="00085B3D">
        <w:rPr>
          <w:rFonts w:ascii="Arial" w:eastAsia="Times New Roman" w:hAnsi="Arial" w:cs="Arial"/>
          <w:b/>
          <w:bCs/>
          <w:sz w:val="24"/>
          <w:szCs w:val="24"/>
        </w:rPr>
        <w:tab/>
        <w:t>Samsung</w:t>
      </w:r>
    </w:p>
    <w:p w14:paraId="0F849F8C" w14:textId="0D9AF5F3"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Title:</w:t>
      </w:r>
      <w:r w:rsidRPr="00085B3D">
        <w:rPr>
          <w:rFonts w:ascii="Arial" w:eastAsia="Times New Roman" w:hAnsi="Arial" w:cs="Arial"/>
          <w:b/>
          <w:bCs/>
          <w:sz w:val="24"/>
          <w:szCs w:val="24"/>
        </w:rPr>
        <w:tab/>
      </w:r>
      <w:r w:rsidR="003666F4" w:rsidRPr="00085B3D">
        <w:rPr>
          <w:rFonts w:ascii="Arial" w:eastAsia="Times New Roman" w:hAnsi="Arial" w:cs="Arial"/>
          <w:b/>
          <w:bCs/>
          <w:sz w:val="24"/>
          <w:szCs w:val="24"/>
        </w:rPr>
        <w:t>Support of Dynamic L1 Measurement and Reporting Configuration Change</w:t>
      </w:r>
    </w:p>
    <w:p w14:paraId="6DE973E1" w14:textId="77777777" w:rsidR="00181F12" w:rsidRPr="00085B3D" w:rsidRDefault="00181F12" w:rsidP="00085B3D">
      <w:pPr>
        <w:spacing w:after="0"/>
        <w:ind w:left="1985" w:hanging="1985"/>
        <w:rPr>
          <w:rFonts w:ascii="Arial" w:eastAsia="Times New Roman" w:hAnsi="Arial" w:cs="Arial"/>
          <w:b/>
          <w:bCs/>
          <w:sz w:val="24"/>
          <w:szCs w:val="24"/>
        </w:rPr>
      </w:pPr>
      <w:r w:rsidRPr="00085B3D">
        <w:rPr>
          <w:rFonts w:ascii="Arial" w:eastAsia="Times New Roman" w:hAnsi="Arial" w:cs="Arial"/>
          <w:b/>
          <w:bCs/>
          <w:sz w:val="24"/>
          <w:szCs w:val="24"/>
        </w:rPr>
        <w:t>Document for:</w:t>
      </w:r>
      <w:r w:rsidRPr="00085B3D">
        <w:rPr>
          <w:rFonts w:ascii="Arial" w:eastAsia="Times New Roman" w:hAnsi="Arial" w:cs="Arial"/>
          <w:b/>
          <w:bCs/>
          <w:sz w:val="24"/>
          <w:szCs w:val="24"/>
        </w:rPr>
        <w:tab/>
        <w:t>Discussion and Decision</w:t>
      </w:r>
    </w:p>
    <w:p w14:paraId="177112E8" w14:textId="77777777" w:rsidR="002938B1" w:rsidRPr="00553559" w:rsidRDefault="002938B1"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bookmarkStart w:id="1" w:name="_GoBack"/>
      <w:bookmarkEnd w:id="1"/>
    </w:p>
    <w:p w14:paraId="7ECBF9DD" w14:textId="0C80A6D3" w:rsidR="00540063" w:rsidRPr="00540063" w:rsidRDefault="001862CE" w:rsidP="00277C50">
      <w:pPr>
        <w:jc w:val="both"/>
        <w:rPr>
          <w:rFonts w:ascii="Arial" w:eastAsiaTheme="minorEastAsia" w:hAnsi="Arial" w:cs="Arial"/>
        </w:rPr>
      </w:pPr>
      <w:r w:rsidRPr="00540063">
        <w:rPr>
          <w:rFonts w:ascii="Arial" w:eastAsiaTheme="minorEastAsia" w:hAnsi="Arial" w:cs="Arial"/>
        </w:rPr>
        <w:t>In this contribution</w:t>
      </w:r>
      <w:r w:rsidR="00540063" w:rsidRPr="00540063">
        <w:rPr>
          <w:rFonts w:ascii="Arial" w:eastAsiaTheme="minorEastAsia" w:hAnsi="Arial" w:cs="Arial"/>
        </w:rPr>
        <w:t xml:space="preserve"> we discuss </w:t>
      </w:r>
      <w:r w:rsidR="00540063" w:rsidRPr="00540063">
        <w:rPr>
          <w:rFonts w:ascii="Arial" w:hAnsi="Arial" w:cs="Arial"/>
          <w:lang w:eastAsia="ko-KR"/>
        </w:rPr>
        <w:t>RAN2 spec impact and high-level proposal</w:t>
      </w:r>
      <w:r w:rsidR="009B6927">
        <w:rPr>
          <w:rFonts w:ascii="Arial" w:hAnsi="Arial" w:cs="Arial"/>
          <w:lang w:eastAsia="ko-KR"/>
        </w:rPr>
        <w:t>s</w:t>
      </w:r>
      <w:r w:rsidR="00540063" w:rsidRPr="00540063">
        <w:rPr>
          <w:rFonts w:ascii="Arial" w:hAnsi="Arial" w:cs="Arial"/>
          <w:lang w:eastAsia="ko-KR"/>
        </w:rPr>
        <w:t xml:space="preserve"> for </w:t>
      </w:r>
      <w:r w:rsidR="009B6927">
        <w:rPr>
          <w:rFonts w:ascii="Arial" w:hAnsi="Arial" w:cs="Arial"/>
          <w:lang w:eastAsia="ko-KR"/>
        </w:rPr>
        <w:t>d</w:t>
      </w:r>
      <w:r w:rsidR="009B6927">
        <w:rPr>
          <w:rFonts w:ascii="Arial" w:hAnsi="Arial" w:cs="Arial"/>
          <w:lang w:eastAsia="x-none"/>
        </w:rPr>
        <w:t>ynamic L1 measurement and reporting c</w:t>
      </w:r>
      <w:r w:rsidR="009B6927" w:rsidRPr="009B6927">
        <w:rPr>
          <w:rFonts w:ascii="Arial" w:hAnsi="Arial" w:cs="Arial"/>
          <w:lang w:eastAsia="x-none"/>
        </w:rPr>
        <w:t>onfiguration</w:t>
      </w:r>
      <w:r w:rsidR="009B6927">
        <w:rPr>
          <w:rFonts w:ascii="Arial" w:hAnsi="Arial" w:cs="Arial"/>
          <w:lang w:eastAsia="x-none"/>
        </w:rPr>
        <w:t xml:space="preserve"> change</w:t>
      </w:r>
      <w:r w:rsidR="00540063" w:rsidRPr="00540063">
        <w:rPr>
          <w:rFonts w:ascii="Arial" w:hAnsi="Arial" w:cs="Arial"/>
          <w:lang w:eastAsia="x-none"/>
        </w:rPr>
        <w:t xml:space="preserve"> </w:t>
      </w:r>
      <w:r w:rsidR="009B6927" w:rsidRPr="009B6927">
        <w:rPr>
          <w:rFonts w:ascii="Arial" w:hAnsi="Arial" w:cs="Arial"/>
          <w:lang w:eastAsia="x-none"/>
        </w:rPr>
        <w:t>to allow greater flexibility for the network</w:t>
      </w:r>
      <w:r w:rsidR="00540063" w:rsidRPr="00540063">
        <w:rPr>
          <w:rFonts w:ascii="Arial" w:hAnsi="Arial" w:cs="Arial"/>
          <w:lang w:eastAsia="ko-KR"/>
        </w:rPr>
        <w:t xml:space="preserve">, i.e. </w:t>
      </w:r>
      <w:r w:rsidR="009B6927" w:rsidRPr="009B6927">
        <w:rPr>
          <w:rFonts w:ascii="Arial" w:hAnsi="Arial" w:cs="Arial"/>
          <w:lang w:eastAsia="x-none"/>
        </w:rPr>
        <w:t xml:space="preserve">dynamically change the LTM configuration using L2 </w:t>
      </w:r>
      <w:proofErr w:type="spellStart"/>
      <w:r w:rsidR="009B6927" w:rsidRPr="009B6927">
        <w:rPr>
          <w:rFonts w:ascii="Arial" w:hAnsi="Arial" w:cs="Arial"/>
          <w:lang w:eastAsia="x-none"/>
        </w:rPr>
        <w:t>signalling</w:t>
      </w:r>
      <w:proofErr w:type="spellEnd"/>
      <w:r w:rsidR="009B6927" w:rsidRPr="009B6927">
        <w:rPr>
          <w:rFonts w:ascii="Arial" w:hAnsi="Arial" w:cs="Arial"/>
          <w:lang w:eastAsia="x-none"/>
        </w:rPr>
        <w:t xml:space="preserve"> without RRC messages</w:t>
      </w:r>
      <w:r w:rsidR="00540063" w:rsidRPr="00540063">
        <w:rPr>
          <w:rFonts w:ascii="Arial" w:hAnsi="Arial" w:cs="Arial"/>
          <w:lang w:eastAsia="x-none"/>
        </w:rPr>
        <w:t>.</w:t>
      </w:r>
    </w:p>
    <w:p w14:paraId="40403945" w14:textId="221E04F6" w:rsidR="00ED6838" w:rsidRDefault="00277C50" w:rsidP="007D52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3095E6E5" w14:textId="278A50AF" w:rsidR="009B6927" w:rsidRDefault="009B6927" w:rsidP="00540063">
      <w:pPr>
        <w:jc w:val="both"/>
        <w:rPr>
          <w:rFonts w:ascii="Arial" w:eastAsiaTheme="minorEastAsia" w:hAnsi="Arial" w:cs="Arial"/>
          <w:lang w:eastAsia="ko-KR"/>
        </w:rPr>
      </w:pPr>
      <w:r>
        <w:rPr>
          <w:rFonts w:ascii="Arial" w:eastAsiaTheme="minorEastAsia" w:hAnsi="Arial" w:cs="Arial" w:hint="eastAsia"/>
          <w:lang w:eastAsia="ko-KR"/>
        </w:rPr>
        <w:t>I</w:t>
      </w:r>
      <w:r>
        <w:rPr>
          <w:rFonts w:ascii="Arial" w:eastAsiaTheme="minorEastAsia" w:hAnsi="Arial" w:cs="Arial"/>
          <w:lang w:eastAsia="ko-KR"/>
        </w:rPr>
        <w:t xml:space="preserve">n WID of </w:t>
      </w:r>
      <w:r w:rsidRPr="009B6927">
        <w:rPr>
          <w:rFonts w:ascii="Arial" w:eastAsiaTheme="minorEastAsia" w:hAnsi="Arial" w:cs="Arial"/>
          <w:lang w:eastAsia="ko-KR"/>
        </w:rPr>
        <w:t xml:space="preserve">NR mobility enhancements Phase 5 </w:t>
      </w:r>
      <w:r>
        <w:rPr>
          <w:rFonts w:ascii="Arial" w:eastAsiaTheme="minorEastAsia" w:hAnsi="Arial" w:cs="Arial"/>
          <w:lang w:eastAsia="ko-KR"/>
        </w:rPr>
        <w:t xml:space="preserve">[1], following objectives are provided to support the dynamic L1 measurement and reporting configuration change. </w:t>
      </w:r>
    </w:p>
    <w:p w14:paraId="367FF07A" w14:textId="77777777" w:rsidR="009B6927" w:rsidRDefault="009B6927" w:rsidP="009B6927">
      <w:pPr>
        <w:numPr>
          <w:ilvl w:val="0"/>
          <w:numId w:val="14"/>
        </w:numPr>
        <w:spacing w:before="60" w:after="60" w:line="276" w:lineRule="auto"/>
        <w:rPr>
          <w:lang w:eastAsia="x-none"/>
        </w:rPr>
      </w:pPr>
      <w:bookmarkStart w:id="2" w:name="OLE_LINK49"/>
      <w:r>
        <w:rPr>
          <w:lang w:eastAsia="x-none"/>
        </w:rPr>
        <w:t>Dynamic L1 measurement and reporting configuration change</w:t>
      </w:r>
    </w:p>
    <w:p w14:paraId="65394160" w14:textId="77777777" w:rsidR="009B6927" w:rsidRDefault="009B6927" w:rsidP="009B6927">
      <w:pPr>
        <w:numPr>
          <w:ilvl w:val="1"/>
          <w:numId w:val="14"/>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608DDD89" w14:textId="77777777" w:rsidR="009B6927" w:rsidRDefault="009B6927" w:rsidP="009B6927">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3D78AC8F" w14:textId="77777777" w:rsidR="009B6927" w:rsidRDefault="009B6927" w:rsidP="009B6927">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980B0FB" w14:textId="77777777" w:rsidR="009B6927" w:rsidRDefault="009B6927" w:rsidP="009B6927">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2"/>
    <w:p w14:paraId="6EF134B5" w14:textId="77777777" w:rsidR="009B6927" w:rsidRPr="009B6927" w:rsidRDefault="009B6927" w:rsidP="00540063">
      <w:pPr>
        <w:jc w:val="both"/>
        <w:rPr>
          <w:rFonts w:ascii="Arial" w:eastAsiaTheme="minorEastAsia" w:hAnsi="Arial" w:cs="Arial"/>
          <w:lang w:eastAsia="ko-KR"/>
        </w:rPr>
      </w:pPr>
    </w:p>
    <w:p w14:paraId="0098BF56" w14:textId="20511D73" w:rsidR="00B372EF" w:rsidRDefault="00B372EF" w:rsidP="00540063">
      <w:pPr>
        <w:jc w:val="both"/>
        <w:rPr>
          <w:rFonts w:ascii="Arial" w:eastAsia="Times New Roman" w:hAnsi="Arial" w:cs="Arial"/>
        </w:rPr>
      </w:pPr>
      <w:r>
        <w:rPr>
          <w:rFonts w:ascii="Arial" w:eastAsia="Times New Roman" w:hAnsi="Arial" w:cs="Arial"/>
        </w:rPr>
        <w:t>Below is the LTM pre-procedures for LTM configurations between source cell and LTM candidate cells especially for the LTM resource and reporting configurations.</w:t>
      </w:r>
    </w:p>
    <w:p w14:paraId="0376420B"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requests the L1 measurement resources for LTM to LTM candidate cells (i.e. either target CU or DU)</w:t>
      </w:r>
    </w:p>
    <w:p w14:paraId="45631255" w14:textId="0EDAEB57" w:rsid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receives the L1 measurement resource configurations from the candidate cells</w:t>
      </w:r>
    </w:p>
    <w:p w14:paraId="38DF26E2"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Source CU generate the LTM CSI resource configuration which applies all LTM candidate cell and share it to all candidate cells</w:t>
      </w:r>
    </w:p>
    <w:p w14:paraId="00AECD9F" w14:textId="0C9BB848"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Each LTM candidate cell provide</w:t>
      </w:r>
      <w:r>
        <w:rPr>
          <w:rFonts w:ascii="Arial" w:eastAsia="Times New Roman" w:hAnsi="Arial" w:cs="Arial"/>
        </w:rPr>
        <w:t>s</w:t>
      </w:r>
      <w:r w:rsidRPr="00B372EF">
        <w:rPr>
          <w:rFonts w:ascii="Arial" w:eastAsia="Times New Roman" w:hAnsi="Arial" w:cs="Arial"/>
        </w:rPr>
        <w:t xml:space="preserve"> the LTM report configuration based on the LTM CSI resource configuration to the source CU</w:t>
      </w:r>
    </w:p>
    <w:p w14:paraId="1FDF0104" w14:textId="77777777" w:rsidR="00B372EF" w:rsidRPr="00B372EF" w:rsidRDefault="00B372EF" w:rsidP="00B372EF">
      <w:pPr>
        <w:pStyle w:val="a4"/>
        <w:numPr>
          <w:ilvl w:val="0"/>
          <w:numId w:val="15"/>
        </w:numPr>
        <w:ind w:leftChars="0"/>
        <w:jc w:val="both"/>
        <w:rPr>
          <w:rFonts w:ascii="Arial" w:eastAsia="Times New Roman" w:hAnsi="Arial" w:cs="Arial"/>
        </w:rPr>
      </w:pPr>
      <w:r w:rsidRPr="00B372EF">
        <w:rPr>
          <w:rFonts w:ascii="Arial" w:eastAsia="Times New Roman" w:hAnsi="Arial" w:cs="Arial"/>
        </w:rPr>
        <w:t xml:space="preserve">UE receives the </w:t>
      </w:r>
      <w:proofErr w:type="spellStart"/>
      <w:r w:rsidRPr="00B372EF">
        <w:rPr>
          <w:rFonts w:ascii="Arial" w:eastAsia="Times New Roman" w:hAnsi="Arial" w:cs="Arial"/>
        </w:rPr>
        <w:t>RRCReconfiguration</w:t>
      </w:r>
      <w:proofErr w:type="spellEnd"/>
      <w:r w:rsidRPr="00B372EF">
        <w:rPr>
          <w:rFonts w:ascii="Arial" w:eastAsia="Times New Roman" w:hAnsi="Arial" w:cs="Arial"/>
        </w:rPr>
        <w:t xml:space="preserve"> including LTM configuration (e.g. L1 measurement and report </w:t>
      </w:r>
      <w:proofErr w:type="spellStart"/>
      <w:r w:rsidRPr="00B372EF">
        <w:rPr>
          <w:rFonts w:ascii="Arial" w:eastAsia="Times New Roman" w:hAnsi="Arial" w:cs="Arial"/>
        </w:rPr>
        <w:t>config</w:t>
      </w:r>
      <w:proofErr w:type="spellEnd"/>
      <w:r w:rsidRPr="00B372EF">
        <w:rPr>
          <w:rFonts w:ascii="Arial" w:eastAsia="Times New Roman" w:hAnsi="Arial" w:cs="Arial"/>
        </w:rPr>
        <w:t>)</w:t>
      </w:r>
    </w:p>
    <w:p w14:paraId="6CEA4F52" w14:textId="237E054D" w:rsidR="0098768C" w:rsidRDefault="00B372EF" w:rsidP="0098768C">
      <w:pPr>
        <w:jc w:val="both"/>
        <w:rPr>
          <w:rFonts w:ascii="Arial" w:eastAsia="Times New Roman" w:hAnsi="Arial" w:cs="Arial"/>
        </w:rPr>
      </w:pPr>
      <w:r w:rsidRPr="00625E5E">
        <w:rPr>
          <w:rFonts w:ascii="Arial" w:eastAsia="Times New Roman" w:hAnsi="Arial" w:cs="Arial"/>
        </w:rPr>
        <w:t xml:space="preserve">In the current </w:t>
      </w:r>
      <w:r>
        <w:rPr>
          <w:rFonts w:ascii="Arial" w:eastAsia="Times New Roman" w:hAnsi="Arial" w:cs="Arial"/>
        </w:rPr>
        <w:t xml:space="preserve">LTM measurement and reporting </w:t>
      </w:r>
      <w:r w:rsidRPr="00625E5E">
        <w:rPr>
          <w:rFonts w:ascii="Arial" w:eastAsia="Times New Roman" w:hAnsi="Arial" w:cs="Arial"/>
        </w:rPr>
        <w:t xml:space="preserve">design, </w:t>
      </w:r>
      <w:r w:rsidRPr="00B372EF">
        <w:rPr>
          <w:rFonts w:ascii="Arial" w:eastAsia="Times New Roman" w:hAnsi="Arial" w:cs="Arial"/>
        </w:rPr>
        <w:t>the way of L1 measurement and report</w:t>
      </w:r>
      <w:r>
        <w:rPr>
          <w:rFonts w:ascii="Arial" w:eastAsia="Times New Roman" w:hAnsi="Arial" w:cs="Arial"/>
        </w:rPr>
        <w:t>ing configuration</w:t>
      </w:r>
      <w:r w:rsidRPr="00B372EF">
        <w:rPr>
          <w:rFonts w:ascii="Arial" w:eastAsia="Times New Roman" w:hAnsi="Arial" w:cs="Arial"/>
        </w:rPr>
        <w:t xml:space="preserve"> changes are only allowed by RRC reconfiguration</w:t>
      </w:r>
      <w:r>
        <w:rPr>
          <w:rFonts w:ascii="Arial" w:eastAsia="Times New Roman" w:hAnsi="Arial" w:cs="Arial"/>
        </w:rPr>
        <w:t xml:space="preserve">. It means if some LTM </w:t>
      </w:r>
      <w:r w:rsidRPr="00B372EF">
        <w:rPr>
          <w:rFonts w:ascii="Arial" w:eastAsia="Times New Roman" w:hAnsi="Arial" w:cs="Arial"/>
        </w:rPr>
        <w:t>measurement and report</w:t>
      </w:r>
      <w:r>
        <w:rPr>
          <w:rFonts w:ascii="Arial" w:eastAsia="Times New Roman" w:hAnsi="Arial" w:cs="Arial"/>
        </w:rPr>
        <w:t xml:space="preserve">ing configurations are changed by either source cell or candidate cells, above LTM pre-procedures should be triggered to update the configuration. It requires a lot of delay and coordination between LTM nodes, so the dynamic </w:t>
      </w:r>
      <w:r w:rsidRPr="00B372EF">
        <w:rPr>
          <w:rFonts w:ascii="Arial" w:eastAsia="Times New Roman" w:hAnsi="Arial" w:cs="Arial"/>
        </w:rPr>
        <w:t>L1 measurement and report</w:t>
      </w:r>
      <w:r>
        <w:rPr>
          <w:rFonts w:ascii="Arial" w:eastAsia="Times New Roman" w:hAnsi="Arial" w:cs="Arial"/>
        </w:rPr>
        <w:t>ing configuration</w:t>
      </w:r>
      <w:r w:rsidRPr="00B372EF">
        <w:rPr>
          <w:rFonts w:ascii="Arial" w:eastAsia="Times New Roman" w:hAnsi="Arial" w:cs="Arial"/>
        </w:rPr>
        <w:t xml:space="preserve"> changes</w:t>
      </w:r>
      <w:r>
        <w:rPr>
          <w:rFonts w:ascii="Arial" w:eastAsia="Times New Roman" w:hAnsi="Arial" w:cs="Arial"/>
        </w:rPr>
        <w:t xml:space="preserve"> enhance this signaling overhead between LTM nodes.</w:t>
      </w:r>
      <w:r w:rsidR="0098768C" w:rsidRPr="0098768C">
        <w:rPr>
          <w:rFonts w:ascii="Arial" w:eastAsia="Times New Roman" w:hAnsi="Arial" w:cs="Arial"/>
        </w:rPr>
        <w:t xml:space="preserve"> </w:t>
      </w:r>
      <w:r w:rsidR="0098768C">
        <w:rPr>
          <w:rFonts w:ascii="Arial" w:eastAsia="Times New Roman" w:hAnsi="Arial" w:cs="Arial"/>
        </w:rPr>
        <w:t>This can be possible by a new MAC CE indication as justified in WID [1].</w:t>
      </w:r>
    </w:p>
    <w:p w14:paraId="69D39CB6" w14:textId="1E90999E" w:rsidR="00B372EF" w:rsidRDefault="00C4397B" w:rsidP="006B1041">
      <w:pPr>
        <w:jc w:val="both"/>
        <w:rPr>
          <w:rFonts w:ascii="Arial" w:eastAsia="Times New Roman" w:hAnsi="Arial" w:cs="Arial"/>
        </w:rPr>
      </w:pPr>
      <w:r>
        <w:rPr>
          <w:rFonts w:ascii="Arial" w:eastAsia="Times New Roman" w:hAnsi="Arial" w:cs="Arial"/>
        </w:rPr>
        <w:t>According to WID</w:t>
      </w:r>
      <w:r w:rsidR="0098768C">
        <w:rPr>
          <w:rFonts w:ascii="Arial" w:eastAsia="Times New Roman" w:hAnsi="Arial" w:cs="Arial"/>
        </w:rPr>
        <w:t xml:space="preserve"> [1]</w:t>
      </w:r>
      <w:r>
        <w:rPr>
          <w:rFonts w:ascii="Arial" w:eastAsia="Times New Roman" w:hAnsi="Arial" w:cs="Arial"/>
        </w:rPr>
        <w:t xml:space="preserve">, </w:t>
      </w:r>
      <w:r w:rsidR="0098768C">
        <w:rPr>
          <w:rFonts w:ascii="Arial" w:eastAsia="Times New Roman" w:hAnsi="Arial" w:cs="Arial"/>
        </w:rPr>
        <w:t xml:space="preserve">however </w:t>
      </w:r>
      <w:r>
        <w:rPr>
          <w:rFonts w:ascii="Arial" w:eastAsia="Times New Roman" w:hAnsi="Arial" w:cs="Arial"/>
        </w:rPr>
        <w:t>we think the work scope is not clear so it should be clearly justified in this meeting.</w:t>
      </w:r>
    </w:p>
    <w:p w14:paraId="0E932885" w14:textId="25AD0A83" w:rsidR="00C4397B" w:rsidRDefault="00C4397B" w:rsidP="00C4397B">
      <w:pPr>
        <w:pStyle w:val="a4"/>
        <w:numPr>
          <w:ilvl w:val="0"/>
          <w:numId w:val="16"/>
        </w:numPr>
        <w:ind w:leftChars="0"/>
        <w:jc w:val="both"/>
        <w:rPr>
          <w:rFonts w:ascii="Arial" w:eastAsia="Times New Roman" w:hAnsi="Arial" w:cs="Arial"/>
        </w:rPr>
      </w:pPr>
      <w:r w:rsidRPr="00C4397B">
        <w:rPr>
          <w:rFonts w:ascii="Arial" w:eastAsia="Times New Roman" w:hAnsi="Arial" w:cs="Arial"/>
        </w:rPr>
        <w:t xml:space="preserve">Q1: </w:t>
      </w:r>
      <w:r>
        <w:rPr>
          <w:rFonts w:ascii="Arial" w:eastAsia="Times New Roman" w:hAnsi="Arial" w:cs="Arial"/>
        </w:rPr>
        <w:t>What is the purpose of a new L1 measurement and reporting configuration change MAC CE?</w:t>
      </w:r>
    </w:p>
    <w:p w14:paraId="7A79035A" w14:textId="1E860AC9" w:rsidR="00C4397B" w:rsidRDefault="008A53D9" w:rsidP="00C4397B">
      <w:pPr>
        <w:pStyle w:val="a4"/>
        <w:numPr>
          <w:ilvl w:val="1"/>
          <w:numId w:val="16"/>
        </w:numPr>
        <w:ind w:leftChars="0"/>
        <w:jc w:val="both"/>
        <w:rPr>
          <w:rFonts w:ascii="Arial" w:eastAsia="Times New Roman" w:hAnsi="Arial" w:cs="Arial"/>
        </w:rPr>
      </w:pPr>
      <w:r>
        <w:rPr>
          <w:rFonts w:ascii="Arial" w:eastAsia="Times New Roman" w:hAnsi="Arial" w:cs="Arial"/>
        </w:rPr>
        <w:t>Option</w:t>
      </w:r>
      <w:r w:rsidR="00C4397B">
        <w:rPr>
          <w:rFonts w:ascii="Arial" w:eastAsia="Times New Roman" w:hAnsi="Arial" w:cs="Arial"/>
        </w:rPr>
        <w:t xml:space="preserve"> 1: Selection of RRC pre-configured L1 measurement and reporting configuration (activation/deactivation of RRC pre-configured L1 measurement and reporting configuration)</w:t>
      </w:r>
    </w:p>
    <w:p w14:paraId="399B8483" w14:textId="6A489858" w:rsidR="00C4397B" w:rsidRPr="00C4397B" w:rsidRDefault="008A53D9" w:rsidP="00C4397B">
      <w:pPr>
        <w:pStyle w:val="a4"/>
        <w:numPr>
          <w:ilvl w:val="1"/>
          <w:numId w:val="16"/>
        </w:numPr>
        <w:ind w:leftChars="0"/>
        <w:jc w:val="both"/>
        <w:rPr>
          <w:rFonts w:ascii="Arial" w:eastAsia="Times New Roman" w:hAnsi="Arial" w:cs="Arial"/>
        </w:rPr>
      </w:pPr>
      <w:r>
        <w:rPr>
          <w:rFonts w:ascii="Arial" w:eastAsia="Times New Roman" w:hAnsi="Arial" w:cs="Arial"/>
        </w:rPr>
        <w:lastRenderedPageBreak/>
        <w:t>Option</w:t>
      </w:r>
      <w:r w:rsidR="00C4397B">
        <w:rPr>
          <w:rFonts w:ascii="Arial" w:eastAsia="Times New Roman" w:hAnsi="Arial" w:cs="Arial"/>
        </w:rPr>
        <w:t xml:space="preserve"> 2: L1 measurement and reporting configuration changes including the configuration parameter update e.g. report types, number of report, etc.</w:t>
      </w:r>
    </w:p>
    <w:p w14:paraId="4DE8BC2A" w14:textId="77777777" w:rsidR="00C4397B" w:rsidRDefault="00C4397B" w:rsidP="006B1041">
      <w:pPr>
        <w:jc w:val="both"/>
        <w:rPr>
          <w:rFonts w:ascii="Arial" w:eastAsia="Times New Roman" w:hAnsi="Arial" w:cs="Arial"/>
        </w:rPr>
      </w:pPr>
    </w:p>
    <w:p w14:paraId="23FF2DD0" w14:textId="21D3BB6C" w:rsidR="001D7CB7" w:rsidRDefault="001C5EA8" w:rsidP="001D7CB7">
      <w:pPr>
        <w:jc w:val="both"/>
        <w:rPr>
          <w:rFonts w:ascii="Arial" w:eastAsia="Times New Roman" w:hAnsi="Arial" w:cs="Arial"/>
        </w:rPr>
      </w:pPr>
      <w:r w:rsidRPr="001C5EA8">
        <w:rPr>
          <w:rFonts w:ascii="Arial" w:eastAsia="Times New Roman" w:hAnsi="Arial" w:cs="Arial"/>
        </w:rPr>
        <w:t xml:space="preserve">The difference between Option 1 and </w:t>
      </w:r>
      <w:r w:rsidRPr="001C5EA8">
        <w:rPr>
          <w:rFonts w:ascii="Arial" w:eastAsiaTheme="minorEastAsia" w:hAnsi="Arial" w:cs="Arial"/>
          <w:lang w:eastAsia="ko-KR"/>
        </w:rPr>
        <w:t>Option</w:t>
      </w:r>
      <w:r w:rsidRPr="001C5EA8">
        <w:rPr>
          <w:rFonts w:ascii="Arial" w:eastAsia="Times New Roman" w:hAnsi="Arial" w:cs="Arial"/>
        </w:rPr>
        <w:t xml:space="preserve"> 2 is if the additional parameters rather than the selection of L1 meas</w:t>
      </w:r>
      <w:r w:rsidRPr="001C5EA8">
        <w:rPr>
          <w:rFonts w:ascii="Arial" w:eastAsiaTheme="minorEastAsia" w:hAnsi="Arial" w:cs="Arial"/>
          <w:lang w:eastAsia="ko-KR"/>
        </w:rPr>
        <w:t>urement</w:t>
      </w:r>
      <w:r w:rsidRPr="001C5EA8">
        <w:rPr>
          <w:rFonts w:ascii="Arial" w:eastAsia="Times New Roman" w:hAnsi="Arial" w:cs="Arial"/>
        </w:rPr>
        <w:t xml:space="preserve"> configuration are included in MAC CE or not</w:t>
      </w:r>
      <w:r>
        <w:rPr>
          <w:rFonts w:ascii="Arial" w:eastAsia="Times New Roman" w:hAnsi="Arial" w:cs="Arial"/>
        </w:rPr>
        <w:t xml:space="preserve">. </w:t>
      </w:r>
      <w:r w:rsidR="001D7CB7" w:rsidRPr="001C5EA8">
        <w:rPr>
          <w:rFonts w:ascii="Arial" w:eastAsia="Times New Roman" w:hAnsi="Arial" w:cs="Arial"/>
        </w:rPr>
        <w:t xml:space="preserve">Option </w:t>
      </w:r>
      <w:r w:rsidR="008A53D9" w:rsidRPr="001C5EA8">
        <w:rPr>
          <w:rFonts w:ascii="Arial" w:eastAsia="Times New Roman" w:hAnsi="Arial" w:cs="Arial"/>
        </w:rPr>
        <w:t>1</w:t>
      </w:r>
      <w:r w:rsidR="001D7CB7" w:rsidRPr="001C5EA8">
        <w:rPr>
          <w:rFonts w:ascii="Arial" w:eastAsia="Times New Roman" w:hAnsi="Arial" w:cs="Arial"/>
        </w:rPr>
        <w:t xml:space="preserve"> seems more </w:t>
      </w:r>
      <w:r w:rsidR="008A53D9" w:rsidRPr="001C5EA8">
        <w:rPr>
          <w:rFonts w:ascii="Arial" w:eastAsia="Times New Roman" w:hAnsi="Arial" w:cs="Arial"/>
        </w:rPr>
        <w:t>simple and enough</w:t>
      </w:r>
      <w:r w:rsidR="00BB66FB" w:rsidRPr="001C5EA8">
        <w:rPr>
          <w:rFonts w:ascii="Arial" w:eastAsia="Times New Roman" w:hAnsi="Arial" w:cs="Arial"/>
        </w:rPr>
        <w:t xml:space="preserve"> for this enhancement</w:t>
      </w:r>
      <w:r w:rsidR="001D7CB7" w:rsidRPr="001C5EA8">
        <w:rPr>
          <w:rFonts w:ascii="Arial" w:eastAsia="Times New Roman" w:hAnsi="Arial" w:cs="Arial"/>
        </w:rPr>
        <w:t xml:space="preserve"> </w:t>
      </w:r>
      <w:r w:rsidR="008A53D9" w:rsidRPr="001C5EA8">
        <w:rPr>
          <w:rFonts w:ascii="Arial" w:eastAsia="Times New Roman" w:hAnsi="Arial" w:cs="Arial"/>
        </w:rPr>
        <w:t>from our understanding, and if Option 2 is the intention, the configuration</w:t>
      </w:r>
      <w:r w:rsidR="008A53D9">
        <w:rPr>
          <w:rFonts w:ascii="Arial" w:eastAsia="Times New Roman" w:hAnsi="Arial" w:cs="Arial"/>
        </w:rPr>
        <w:t xml:space="preserve"> change by the MAC CE cause</w:t>
      </w:r>
      <w:r w:rsidR="00BB66FB">
        <w:rPr>
          <w:rFonts w:ascii="Arial" w:eastAsia="Times New Roman" w:hAnsi="Arial" w:cs="Arial"/>
        </w:rPr>
        <w:t>s</w:t>
      </w:r>
      <w:r w:rsidR="008A53D9">
        <w:rPr>
          <w:rFonts w:ascii="Arial" w:eastAsia="Times New Roman" w:hAnsi="Arial" w:cs="Arial"/>
        </w:rPr>
        <w:t xml:space="preserve"> UE and NW operation more complex. </w:t>
      </w:r>
      <w:r w:rsidR="004D5CDD">
        <w:rPr>
          <w:rFonts w:ascii="Arial" w:eastAsia="Times New Roman" w:hAnsi="Arial" w:cs="Arial"/>
        </w:rPr>
        <w:t>RAN2 needs to what kind of param</w:t>
      </w:r>
      <w:r w:rsidR="00661C23">
        <w:rPr>
          <w:rFonts w:ascii="Arial" w:eastAsia="Times New Roman" w:hAnsi="Arial" w:cs="Arial"/>
        </w:rPr>
        <w:t>e</w:t>
      </w:r>
      <w:r w:rsidR="004D5CDD">
        <w:rPr>
          <w:rFonts w:ascii="Arial" w:eastAsia="Times New Roman" w:hAnsi="Arial" w:cs="Arial"/>
        </w:rPr>
        <w:t>ters could be changed during t</w:t>
      </w:r>
      <w:r w:rsidR="00661C23">
        <w:rPr>
          <w:rFonts w:ascii="Arial" w:eastAsia="Times New Roman" w:hAnsi="Arial" w:cs="Arial"/>
        </w:rPr>
        <w:t xml:space="preserve">his procedure, for LTM CSI report configurations there are a lot of parameters. For example, first which report types could be applied (i.e. periodic, semi-persistent, aperiodic UCI report and event triggered MR MAC CE) and then which detail parameters regarding the selected event type should be defined. This selection and decision would be tricky and it is impossible to design to cover </w:t>
      </w:r>
      <w:proofErr w:type="spellStart"/>
      <w:r w:rsidR="00661C23">
        <w:rPr>
          <w:rFonts w:ascii="Arial" w:eastAsia="Times New Roman" w:hAnsi="Arial" w:cs="Arial"/>
        </w:rPr>
        <w:t>chaning</w:t>
      </w:r>
      <w:proofErr w:type="spellEnd"/>
      <w:r w:rsidR="00661C23">
        <w:rPr>
          <w:rFonts w:ascii="Arial" w:eastAsia="Times New Roman" w:hAnsi="Arial" w:cs="Arial"/>
        </w:rPr>
        <w:t xml:space="preserve"> all parameters in a new MAC CE.</w:t>
      </w:r>
    </w:p>
    <w:p w14:paraId="3CC0BCF9" w14:textId="18F32A03" w:rsidR="009673F4" w:rsidRPr="008A53D9" w:rsidRDefault="001D7CB7" w:rsidP="008A53D9">
      <w:pPr>
        <w:jc w:val="both"/>
        <w:rPr>
          <w:rFonts w:ascii="Arial" w:eastAsia="Times New Roman" w:hAnsi="Arial" w:cs="Arial"/>
          <w:b/>
          <w:bCs/>
          <w:sz w:val="24"/>
          <w:szCs w:val="24"/>
          <w:lang w:eastAsia="x-none"/>
        </w:rPr>
      </w:pPr>
      <w:r w:rsidRPr="008A53D9">
        <w:rPr>
          <w:rFonts w:ascii="Arial" w:eastAsia="Times New Roman" w:hAnsi="Arial" w:cs="Arial"/>
          <w:b/>
          <w:bCs/>
        </w:rPr>
        <w:t>Proposal</w:t>
      </w:r>
      <w:r w:rsidR="00C47F38">
        <w:rPr>
          <w:rFonts w:ascii="Arial" w:eastAsia="Times New Roman" w:hAnsi="Arial" w:cs="Arial"/>
          <w:b/>
          <w:bCs/>
        </w:rPr>
        <w:t xml:space="preserve"> 1</w:t>
      </w:r>
      <w:r w:rsidRPr="008A53D9">
        <w:rPr>
          <w:rFonts w:ascii="Arial" w:eastAsia="Times New Roman" w:hAnsi="Arial" w:cs="Arial"/>
          <w:b/>
          <w:bCs/>
        </w:rPr>
        <w:t xml:space="preserve">: </w:t>
      </w:r>
      <w:r w:rsidR="008A53D9" w:rsidRPr="008A53D9">
        <w:rPr>
          <w:rFonts w:ascii="Arial" w:eastAsia="Times New Roman" w:hAnsi="Arial" w:cs="Arial"/>
          <w:b/>
          <w:bCs/>
        </w:rPr>
        <w:t xml:space="preserve">RAN2 clarify that the work scope of L1 measurement and reporting configuration change is limited to the selection of </w:t>
      </w:r>
      <w:r w:rsidR="008A53D9" w:rsidRPr="008A53D9">
        <w:rPr>
          <w:rFonts w:ascii="Arial" w:eastAsiaTheme="minorEastAsia" w:hAnsi="Arial" w:cs="Arial"/>
          <w:b/>
          <w:bCs/>
          <w:lang w:eastAsia="ko-KR"/>
        </w:rPr>
        <w:t xml:space="preserve">RRC pre-configured L1 measurement and reporting configuration by </w:t>
      </w:r>
      <w:r w:rsidR="008A53D9" w:rsidRPr="008A53D9">
        <w:rPr>
          <w:rFonts w:ascii="Arial" w:eastAsia="Times New Roman" w:hAnsi="Arial" w:cs="Arial"/>
          <w:b/>
          <w:bCs/>
        </w:rPr>
        <w:t xml:space="preserve">a </w:t>
      </w:r>
      <w:r w:rsidR="008A53D9" w:rsidRPr="008A53D9">
        <w:rPr>
          <w:rFonts w:ascii="Arial" w:eastAsiaTheme="minorEastAsia" w:hAnsi="Arial" w:cs="Arial"/>
          <w:b/>
          <w:bCs/>
          <w:lang w:eastAsia="ko-KR"/>
        </w:rPr>
        <w:t>new</w:t>
      </w:r>
      <w:r w:rsidR="008A53D9" w:rsidRPr="008A53D9">
        <w:rPr>
          <w:rFonts w:ascii="Arial" w:eastAsia="Times New Roman" w:hAnsi="Arial" w:cs="Arial"/>
          <w:b/>
          <w:bCs/>
        </w:rPr>
        <w:t xml:space="preserve"> </w:t>
      </w:r>
      <w:r w:rsidR="008A53D9" w:rsidRPr="008A53D9">
        <w:rPr>
          <w:rFonts w:ascii="Arial" w:eastAsiaTheme="minorEastAsia" w:hAnsi="Arial" w:cs="Arial"/>
          <w:b/>
          <w:bCs/>
          <w:lang w:eastAsia="ko-KR"/>
        </w:rPr>
        <w:t>MAC CE.</w:t>
      </w:r>
    </w:p>
    <w:p w14:paraId="2F38DF40" w14:textId="638F03D1" w:rsidR="00C81FEA" w:rsidRPr="00BB66FB" w:rsidRDefault="00C81FEA" w:rsidP="00BB66FB">
      <w:pPr>
        <w:pStyle w:val="a4"/>
        <w:numPr>
          <w:ilvl w:val="0"/>
          <w:numId w:val="16"/>
        </w:numPr>
        <w:ind w:leftChars="0"/>
        <w:jc w:val="both"/>
        <w:rPr>
          <w:rFonts w:ascii="Arial" w:eastAsia="Times New Roman" w:hAnsi="Arial" w:cs="Arial"/>
        </w:rPr>
      </w:pPr>
      <w:r w:rsidRPr="00BB66FB">
        <w:rPr>
          <w:rFonts w:ascii="Arial" w:eastAsia="Times New Roman" w:hAnsi="Arial" w:cs="Arial"/>
        </w:rPr>
        <w:t xml:space="preserve">Q2: What is the </w:t>
      </w:r>
      <w:r w:rsidR="00BB66FB" w:rsidRPr="00BB66FB">
        <w:rPr>
          <w:rFonts w:ascii="Arial" w:eastAsia="Times New Roman" w:hAnsi="Arial" w:cs="Arial"/>
        </w:rPr>
        <w:t xml:space="preserve">target configurations for this L1 measurement and reporting configuration change, i.e. </w:t>
      </w:r>
      <w:r w:rsidR="00BB66FB" w:rsidRPr="00BB66FB">
        <w:rPr>
          <w:rFonts w:ascii="Arial" w:eastAsiaTheme="minorEastAsia" w:hAnsi="Arial" w:cs="Arial"/>
          <w:lang w:eastAsia="ko-KR"/>
        </w:rPr>
        <w:t xml:space="preserve">all </w:t>
      </w:r>
      <w:r w:rsidR="00BB66FB">
        <w:rPr>
          <w:rFonts w:ascii="Arial" w:eastAsiaTheme="minorEastAsia" w:hAnsi="Arial" w:cs="Arial"/>
          <w:lang w:eastAsia="ko-KR"/>
        </w:rPr>
        <w:t>LTM L1 measurement and reporting configuration or some limited scenario?</w:t>
      </w:r>
    </w:p>
    <w:p w14:paraId="0B848C6A" w14:textId="753CFBF9" w:rsidR="00BB66FB" w:rsidRPr="00BB66FB" w:rsidRDefault="00BB66FB" w:rsidP="00BB66FB">
      <w:pPr>
        <w:pStyle w:val="a4"/>
        <w:numPr>
          <w:ilvl w:val="1"/>
          <w:numId w:val="16"/>
        </w:numPr>
        <w:ind w:leftChars="0"/>
        <w:jc w:val="both"/>
        <w:rPr>
          <w:rFonts w:ascii="Arial" w:eastAsia="Times New Roman" w:hAnsi="Arial" w:cs="Arial"/>
        </w:rPr>
      </w:pPr>
      <w:r w:rsidRPr="00BB66FB">
        <w:rPr>
          <w:rFonts w:ascii="Arial" w:eastAsiaTheme="minorEastAsia" w:hAnsi="Arial" w:cs="Arial"/>
          <w:lang w:eastAsia="ko-KR"/>
        </w:rPr>
        <w:t xml:space="preserve">Q2-1: </w:t>
      </w:r>
      <w:r>
        <w:rPr>
          <w:rFonts w:ascii="Arial" w:eastAsiaTheme="minorEastAsia" w:hAnsi="Arial" w:cs="Arial"/>
          <w:lang w:eastAsia="ko-KR"/>
        </w:rPr>
        <w:t xml:space="preserve">Is it applied for all LTM L1 measurement resources i.e. either </w:t>
      </w:r>
      <w:proofErr w:type="spellStart"/>
      <w:r>
        <w:rPr>
          <w:rFonts w:ascii="Arial" w:eastAsiaTheme="minorEastAsia" w:hAnsi="Arial" w:cs="Arial"/>
          <w:lang w:eastAsia="ko-KR"/>
        </w:rPr>
        <w:t>sPCell</w:t>
      </w:r>
      <w:proofErr w:type="spellEnd"/>
      <w:r>
        <w:rPr>
          <w:rFonts w:ascii="Arial" w:eastAsiaTheme="minorEastAsia" w:hAnsi="Arial" w:cs="Arial"/>
          <w:lang w:eastAsia="ko-KR"/>
        </w:rPr>
        <w:t xml:space="preserve"> or </w:t>
      </w:r>
      <w:proofErr w:type="spellStart"/>
      <w:r>
        <w:rPr>
          <w:rFonts w:ascii="Arial" w:eastAsiaTheme="minorEastAsia" w:hAnsi="Arial" w:cs="Arial"/>
          <w:lang w:eastAsia="ko-KR"/>
        </w:rPr>
        <w:t>SCells</w:t>
      </w:r>
      <w:proofErr w:type="spellEnd"/>
      <w:r>
        <w:rPr>
          <w:rFonts w:ascii="Arial" w:eastAsiaTheme="minorEastAsia" w:hAnsi="Arial" w:cs="Arial"/>
          <w:lang w:eastAsia="ko-KR"/>
        </w:rPr>
        <w:t xml:space="preserve"> (if it is enhanced in this release)?</w:t>
      </w:r>
    </w:p>
    <w:p w14:paraId="770B75F4" w14:textId="760DDFFD" w:rsidR="00BB66FB" w:rsidRPr="00C4397B" w:rsidRDefault="00BB66FB" w:rsidP="00BB66FB">
      <w:pPr>
        <w:pStyle w:val="a4"/>
        <w:numPr>
          <w:ilvl w:val="1"/>
          <w:numId w:val="16"/>
        </w:numPr>
        <w:ind w:leftChars="0"/>
        <w:jc w:val="both"/>
        <w:rPr>
          <w:rFonts w:ascii="Arial" w:eastAsia="Times New Roman" w:hAnsi="Arial" w:cs="Arial"/>
        </w:rPr>
      </w:pPr>
      <w:r>
        <w:rPr>
          <w:rFonts w:ascii="Arial" w:eastAsia="Times New Roman" w:hAnsi="Arial" w:cs="Arial"/>
        </w:rPr>
        <w:t>Q2-2: is it applied for all report types i.e. UCI and event triggered MR MAC CE?</w:t>
      </w:r>
    </w:p>
    <w:p w14:paraId="009266F6" w14:textId="17298241" w:rsidR="00BB66FB" w:rsidRPr="00C47F38" w:rsidRDefault="00C47F38" w:rsidP="00C47F38">
      <w:pPr>
        <w:jc w:val="both"/>
        <w:rPr>
          <w:rFonts w:ascii="Arial" w:eastAsiaTheme="minorEastAsia" w:hAnsi="Arial" w:cs="Arial"/>
          <w:lang w:eastAsia="ko-KR"/>
        </w:rPr>
      </w:pPr>
      <w:r>
        <w:rPr>
          <w:rFonts w:ascii="Arial" w:eastAsiaTheme="minorEastAsia" w:hAnsi="Arial" w:cs="Arial" w:hint="eastAsia"/>
          <w:lang w:eastAsia="ko-KR"/>
        </w:rPr>
        <w:t>W</w:t>
      </w:r>
      <w:r>
        <w:rPr>
          <w:rFonts w:ascii="Arial" w:eastAsiaTheme="minorEastAsia" w:hAnsi="Arial" w:cs="Arial"/>
          <w:lang w:eastAsia="ko-KR"/>
        </w:rPr>
        <w:t xml:space="preserve">e think dynamic </w:t>
      </w:r>
      <w:r w:rsidRPr="00C47F38">
        <w:rPr>
          <w:rFonts w:ascii="Arial" w:eastAsiaTheme="minorEastAsia" w:hAnsi="Arial" w:cs="Arial"/>
          <w:lang w:eastAsia="ko-KR"/>
        </w:rPr>
        <w:t>L1 measurement and reporting configuration change</w:t>
      </w:r>
      <w:r>
        <w:rPr>
          <w:rFonts w:ascii="Arial" w:eastAsiaTheme="minorEastAsia" w:hAnsi="Arial" w:cs="Arial"/>
          <w:lang w:eastAsia="ko-KR"/>
        </w:rPr>
        <w:t xml:space="preserve"> can be applied all kinds of LTM</w:t>
      </w:r>
      <w:r w:rsidRPr="00C47F38">
        <w:rPr>
          <w:rFonts w:ascii="Arial" w:eastAsiaTheme="minorEastAsia" w:hAnsi="Arial" w:cs="Arial"/>
          <w:lang w:eastAsia="ko-KR"/>
        </w:rPr>
        <w:t xml:space="preserve"> measureme</w:t>
      </w:r>
      <w:r>
        <w:rPr>
          <w:rFonts w:ascii="Arial" w:eastAsiaTheme="minorEastAsia" w:hAnsi="Arial" w:cs="Arial"/>
          <w:lang w:eastAsia="ko-KR"/>
        </w:rPr>
        <w:t>nt and reporting configurations unless severe problem (e.g. complexity) will be found, and we think no big problems are expected.</w:t>
      </w:r>
    </w:p>
    <w:p w14:paraId="7E7ECF8C" w14:textId="5E9C5C7C" w:rsidR="00C47F38" w:rsidRPr="008A53D9" w:rsidRDefault="00C47F38" w:rsidP="00C47F38">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2</w:t>
      </w:r>
      <w:r w:rsidRPr="008A53D9">
        <w:rPr>
          <w:rFonts w:ascii="Arial" w:eastAsia="Times New Roman" w:hAnsi="Arial" w:cs="Arial"/>
          <w:b/>
          <w:bCs/>
        </w:rPr>
        <w:t xml:space="preserve">: RAN2 clarify that the L1 measurement and reporting configuration change is </w:t>
      </w:r>
      <w:r w:rsidRPr="00C47F38">
        <w:rPr>
          <w:rFonts w:ascii="Arial" w:eastAsia="Times New Roman" w:hAnsi="Arial" w:cs="Arial"/>
          <w:b/>
          <w:bCs/>
        </w:rPr>
        <w:t>applied all kinds of LTM measurement and reporting configurations</w:t>
      </w:r>
      <w:r>
        <w:rPr>
          <w:rFonts w:ascii="Arial" w:eastAsia="Times New Roman" w:hAnsi="Arial" w:cs="Arial"/>
          <w:b/>
          <w:bCs/>
        </w:rPr>
        <w:t>.</w:t>
      </w:r>
    </w:p>
    <w:p w14:paraId="356A0A7B" w14:textId="444FE11C" w:rsidR="00C47F38" w:rsidRPr="00C47F38" w:rsidRDefault="00C47F38" w:rsidP="00C47F38">
      <w:pPr>
        <w:pStyle w:val="a4"/>
        <w:numPr>
          <w:ilvl w:val="0"/>
          <w:numId w:val="16"/>
        </w:numPr>
        <w:ind w:leftChars="0"/>
        <w:jc w:val="both"/>
        <w:rPr>
          <w:rFonts w:ascii="Arial" w:eastAsia="Times New Roman" w:hAnsi="Arial" w:cs="Arial"/>
        </w:rPr>
      </w:pPr>
      <w:r>
        <w:rPr>
          <w:rFonts w:ascii="Arial" w:eastAsia="Times New Roman" w:hAnsi="Arial" w:cs="Arial"/>
        </w:rPr>
        <w:t>Q3</w:t>
      </w:r>
      <w:r w:rsidRPr="00C47F38">
        <w:rPr>
          <w:rFonts w:ascii="Arial" w:eastAsia="Times New Roman" w:hAnsi="Arial" w:cs="Arial"/>
        </w:rPr>
        <w:t>: What is the UE procedures</w:t>
      </w:r>
      <w:r>
        <w:rPr>
          <w:rFonts w:ascii="Arial" w:eastAsia="Times New Roman" w:hAnsi="Arial" w:cs="Arial"/>
        </w:rPr>
        <w:t xml:space="preserve"> for the dynamically updated L1 measurement and reporting changes by the MAC CE</w:t>
      </w:r>
      <w:r w:rsidRPr="00C47F38">
        <w:rPr>
          <w:rFonts w:ascii="Arial" w:eastAsia="Times New Roman" w:hAnsi="Arial" w:cs="Arial"/>
        </w:rPr>
        <w:t xml:space="preserve"> after </w:t>
      </w:r>
      <w:r w:rsidRPr="00C47F38">
        <w:rPr>
          <w:rFonts w:ascii="Arial" w:eastAsiaTheme="minorEastAsia" w:hAnsi="Arial" w:cs="Arial"/>
          <w:lang w:eastAsia="ko-KR"/>
        </w:rPr>
        <w:t>LTM cell switch completion?</w:t>
      </w:r>
    </w:p>
    <w:p w14:paraId="396B6FF1"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Option 1: Revert back to the initial setting i.e. not applying the dynamic changes after cell switch</w:t>
      </w:r>
    </w:p>
    <w:p w14:paraId="69B24D89" w14:textId="0084CB95"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A1984" w:rsidRPr="00C47F38">
        <w:rPr>
          <w:rFonts w:ascii="Arial" w:eastAsiaTheme="minorEastAsia" w:hAnsi="Arial" w:cs="Arial"/>
          <w:lang w:eastAsia="ko-KR"/>
        </w:rPr>
        <w:t>Simple implementation both UE and NW</w:t>
      </w:r>
    </w:p>
    <w:p w14:paraId="78556A91" w14:textId="2DF5E418"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Cons:</w:t>
      </w:r>
      <w:r w:rsidR="00141342">
        <w:rPr>
          <w:rFonts w:ascii="Arial" w:eastAsiaTheme="minorEastAsia" w:hAnsi="Arial" w:cs="Arial"/>
          <w:lang w:eastAsia="ko-KR"/>
        </w:rPr>
        <w:t xml:space="preserve"> L</w:t>
      </w:r>
      <w:r w:rsidR="00DA1984" w:rsidRPr="00C47F38">
        <w:rPr>
          <w:rFonts w:ascii="Arial" w:eastAsiaTheme="minorEastAsia" w:hAnsi="Arial" w:cs="Arial"/>
          <w:lang w:eastAsia="ko-KR"/>
        </w:rPr>
        <w:t>atest preference from LTM candidate cells are not considered</w:t>
      </w:r>
    </w:p>
    <w:p w14:paraId="7FE628CB"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Option 2: Apply the dynamic changes after the cell switch</w:t>
      </w:r>
    </w:p>
    <w:p w14:paraId="55994392" w14:textId="44A6B185" w:rsidR="00B1428A" w:rsidRPr="00C47F38" w:rsidRDefault="00B1428A" w:rsidP="00B1428A">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76330">
        <w:rPr>
          <w:rFonts w:ascii="Arial" w:eastAsiaTheme="minorEastAsia" w:hAnsi="Arial" w:cs="Arial"/>
          <w:lang w:eastAsia="ko-KR"/>
        </w:rPr>
        <w:t>L</w:t>
      </w:r>
      <w:r w:rsidRPr="00C47F38">
        <w:rPr>
          <w:rFonts w:ascii="Arial" w:eastAsiaTheme="minorEastAsia" w:hAnsi="Arial" w:cs="Arial"/>
          <w:lang w:eastAsia="ko-KR"/>
        </w:rPr>
        <w:t>atest preference from LTM candidate cells are considered</w:t>
      </w:r>
    </w:p>
    <w:p w14:paraId="1BB77BC9" w14:textId="73A398DD" w:rsidR="00422E2C"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Cons: </w:t>
      </w:r>
      <w:r w:rsidR="00DA1984" w:rsidRPr="00C47F38">
        <w:rPr>
          <w:rFonts w:ascii="Arial" w:eastAsiaTheme="minorEastAsia" w:hAnsi="Arial" w:cs="Arial"/>
          <w:lang w:eastAsia="ko-KR"/>
        </w:rPr>
        <w:t xml:space="preserve">New coordination between source and candidate cells are required </w:t>
      </w:r>
      <w:r w:rsidR="002E0EEA">
        <w:rPr>
          <w:rFonts w:ascii="Arial" w:eastAsiaTheme="minorEastAsia" w:hAnsi="Arial" w:cs="Arial"/>
          <w:lang w:eastAsia="ko-KR"/>
        </w:rPr>
        <w:t>after dynamic changes</w:t>
      </w:r>
      <w:r>
        <w:rPr>
          <w:rFonts w:ascii="Arial" w:eastAsiaTheme="minorEastAsia" w:hAnsi="Arial" w:cs="Arial"/>
          <w:lang w:eastAsia="ko-KR"/>
        </w:rPr>
        <w:t xml:space="preserve"> (i.e. complexity)</w:t>
      </w:r>
    </w:p>
    <w:p w14:paraId="539BCC97" w14:textId="77777777" w:rsidR="00422E2C" w:rsidRPr="00C47F38" w:rsidRDefault="00DA1984" w:rsidP="00C47F38">
      <w:pPr>
        <w:pStyle w:val="a4"/>
        <w:numPr>
          <w:ilvl w:val="1"/>
          <w:numId w:val="16"/>
        </w:numPr>
        <w:ind w:leftChars="0"/>
        <w:jc w:val="both"/>
        <w:rPr>
          <w:rFonts w:ascii="Arial" w:eastAsiaTheme="minorEastAsia" w:hAnsi="Arial" w:cs="Arial"/>
          <w:lang w:eastAsia="ko-KR"/>
        </w:rPr>
      </w:pPr>
      <w:r w:rsidRPr="00C47F38">
        <w:rPr>
          <w:rFonts w:ascii="Arial" w:eastAsiaTheme="minorEastAsia" w:hAnsi="Arial" w:cs="Arial"/>
          <w:lang w:eastAsia="ko-KR"/>
        </w:rPr>
        <w:t xml:space="preserve">Option 3: NW always update the </w:t>
      </w:r>
      <w:proofErr w:type="spellStart"/>
      <w:r w:rsidRPr="00C47F38">
        <w:rPr>
          <w:rFonts w:ascii="Arial" w:eastAsiaTheme="minorEastAsia" w:hAnsi="Arial" w:cs="Arial"/>
          <w:lang w:eastAsia="ko-KR"/>
        </w:rPr>
        <w:t>RRCReconfiguration</w:t>
      </w:r>
      <w:proofErr w:type="spellEnd"/>
      <w:r w:rsidRPr="00C47F38">
        <w:rPr>
          <w:rFonts w:ascii="Arial" w:eastAsiaTheme="minorEastAsia" w:hAnsi="Arial" w:cs="Arial"/>
          <w:lang w:eastAsia="ko-KR"/>
        </w:rPr>
        <w:t xml:space="preserve"> before cell switch</w:t>
      </w:r>
    </w:p>
    <w:p w14:paraId="1B04A9F4" w14:textId="487B6A48" w:rsidR="00422E2C"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lang w:eastAsia="ko-KR"/>
        </w:rPr>
        <w:t xml:space="preserve">Pros: </w:t>
      </w:r>
      <w:r w:rsidR="00DA1984" w:rsidRPr="00C47F38">
        <w:rPr>
          <w:rFonts w:ascii="Arial" w:eastAsiaTheme="minorEastAsia" w:hAnsi="Arial" w:cs="Arial"/>
          <w:lang w:eastAsia="ko-KR"/>
        </w:rPr>
        <w:t>The dynamic changed configuration could be in-sync by this way.</w:t>
      </w:r>
    </w:p>
    <w:p w14:paraId="5E96869C" w14:textId="7293A01C" w:rsidR="00B1428A" w:rsidRPr="00C47F38" w:rsidRDefault="00B1428A" w:rsidP="00C47F38">
      <w:pPr>
        <w:pStyle w:val="a4"/>
        <w:numPr>
          <w:ilvl w:val="2"/>
          <w:numId w:val="16"/>
        </w:numPr>
        <w:ind w:leftChars="0"/>
        <w:jc w:val="both"/>
        <w:rPr>
          <w:rFonts w:ascii="Arial" w:eastAsiaTheme="minorEastAsia" w:hAnsi="Arial" w:cs="Arial"/>
          <w:lang w:eastAsia="ko-KR"/>
        </w:rPr>
      </w:pPr>
      <w:r>
        <w:rPr>
          <w:rFonts w:ascii="Arial" w:eastAsiaTheme="minorEastAsia" w:hAnsi="Arial" w:cs="Arial" w:hint="eastAsia"/>
          <w:lang w:eastAsia="ko-KR"/>
        </w:rPr>
        <w:t>C</w:t>
      </w:r>
      <w:r>
        <w:rPr>
          <w:rFonts w:ascii="Arial" w:eastAsiaTheme="minorEastAsia" w:hAnsi="Arial" w:cs="Arial"/>
          <w:lang w:eastAsia="ko-KR"/>
        </w:rPr>
        <w:t>ons: Network restriction</w:t>
      </w:r>
    </w:p>
    <w:p w14:paraId="30FBFDA7" w14:textId="5F7E79A9" w:rsidR="009673F4" w:rsidRDefault="005421FA" w:rsidP="001C5EA8">
      <w:pPr>
        <w:jc w:val="both"/>
        <w:rPr>
          <w:rFonts w:ascii="Arial" w:eastAsia="Times New Roman" w:hAnsi="Arial" w:cs="Arial"/>
        </w:rPr>
      </w:pPr>
      <w:r>
        <w:rPr>
          <w:rFonts w:ascii="Arial" w:eastAsia="Times New Roman" w:hAnsi="Arial" w:cs="Arial"/>
        </w:rPr>
        <w:t>We think all approaches have pros and cons in terms of the performance and complexity.</w:t>
      </w:r>
      <w:r w:rsidR="00B1428A">
        <w:rPr>
          <w:rFonts w:ascii="Arial" w:eastAsia="Times New Roman" w:hAnsi="Arial" w:cs="Arial"/>
        </w:rPr>
        <w:t xml:space="preserve"> </w:t>
      </w:r>
      <w:r w:rsidR="001C5EA8" w:rsidRPr="001C5EA8">
        <w:rPr>
          <w:rFonts w:ascii="Arial" w:eastAsia="Times New Roman" w:hAnsi="Arial" w:cs="Arial"/>
        </w:rPr>
        <w:t xml:space="preserve">The case </w:t>
      </w:r>
      <w:r w:rsidR="001C5EA8">
        <w:rPr>
          <w:rFonts w:ascii="Arial" w:eastAsia="Times New Roman" w:hAnsi="Arial" w:cs="Arial"/>
        </w:rPr>
        <w:t>we want to discuss is that</w:t>
      </w:r>
      <w:r w:rsidR="001C5EA8" w:rsidRPr="001C5EA8">
        <w:rPr>
          <w:rFonts w:ascii="Arial" w:eastAsia="Times New Roman" w:hAnsi="Arial" w:cs="Arial"/>
        </w:rPr>
        <w:t xml:space="preserve"> “L1 measurement and reporting configuration after LTM cell switch”, so if we go Option 1, this dynamic change of L1 meas</w:t>
      </w:r>
      <w:r w:rsidR="001C5EA8">
        <w:rPr>
          <w:rFonts w:ascii="Arial" w:eastAsia="Times New Roman" w:hAnsi="Arial" w:cs="Arial"/>
        </w:rPr>
        <w:t>urement</w:t>
      </w:r>
      <w:r w:rsidR="001C5EA8" w:rsidRPr="001C5EA8">
        <w:rPr>
          <w:rFonts w:ascii="Arial" w:eastAsia="Times New Roman" w:hAnsi="Arial" w:cs="Arial"/>
        </w:rPr>
        <w:t xml:space="preserve"> configuration is not </w:t>
      </w:r>
      <w:r w:rsidR="001C5EA8">
        <w:rPr>
          <w:rFonts w:ascii="Arial" w:eastAsia="Times New Roman" w:hAnsi="Arial" w:cs="Arial"/>
        </w:rPr>
        <w:t xml:space="preserve">considered at the target cell. </w:t>
      </w:r>
      <w:proofErr w:type="gramStart"/>
      <w:r w:rsidR="001C5EA8">
        <w:rPr>
          <w:rFonts w:ascii="Arial" w:eastAsia="Times New Roman" w:hAnsi="Arial" w:cs="Arial"/>
        </w:rPr>
        <w:t>we</w:t>
      </w:r>
      <w:proofErr w:type="gramEnd"/>
      <w:r w:rsidR="001C5EA8">
        <w:rPr>
          <w:rFonts w:ascii="Arial" w:eastAsia="Times New Roman" w:hAnsi="Arial" w:cs="Arial"/>
        </w:rPr>
        <w:t xml:space="preserve"> </w:t>
      </w:r>
      <w:proofErr w:type="spellStart"/>
      <w:r w:rsidR="001C5EA8">
        <w:rPr>
          <w:rFonts w:ascii="Arial" w:eastAsia="Times New Roman" w:hAnsi="Arial" w:cs="Arial"/>
        </w:rPr>
        <w:t>assum</w:t>
      </w:r>
      <w:proofErr w:type="spellEnd"/>
      <w:r w:rsidR="001C5EA8" w:rsidRPr="001C5EA8">
        <w:rPr>
          <w:rFonts w:ascii="Arial" w:eastAsia="Times New Roman" w:hAnsi="Arial" w:cs="Arial"/>
        </w:rPr>
        <w:t xml:space="preserve"> this dynamic change of L1 meas</w:t>
      </w:r>
      <w:r w:rsidR="001C5EA8">
        <w:rPr>
          <w:rFonts w:ascii="Arial" w:eastAsia="Times New Roman" w:hAnsi="Arial" w:cs="Arial"/>
        </w:rPr>
        <w:t>urement</w:t>
      </w:r>
      <w:r w:rsidR="001C5EA8" w:rsidRPr="001C5EA8">
        <w:rPr>
          <w:rFonts w:ascii="Arial" w:eastAsia="Times New Roman" w:hAnsi="Arial" w:cs="Arial"/>
        </w:rPr>
        <w:t xml:space="preserve"> configuration is applying the latest preference either from source cell or LTM candidate cell (e.g. could be target cell)</w:t>
      </w:r>
      <w:r w:rsidR="001C5EA8">
        <w:rPr>
          <w:rFonts w:ascii="Arial" w:eastAsia="Times New Roman" w:hAnsi="Arial" w:cs="Arial"/>
        </w:rPr>
        <w:t>.</w:t>
      </w:r>
      <w:r w:rsidR="001C5EA8" w:rsidRPr="001C5EA8">
        <w:rPr>
          <w:rFonts w:ascii="Arial" w:eastAsia="Times New Roman" w:hAnsi="Arial" w:cs="Arial"/>
        </w:rPr>
        <w:t xml:space="preserve"> </w:t>
      </w:r>
      <w:r w:rsidR="001C5EA8">
        <w:rPr>
          <w:rFonts w:ascii="Arial" w:eastAsia="Times New Roman" w:hAnsi="Arial" w:cs="Arial"/>
        </w:rPr>
        <w:t>B</w:t>
      </w:r>
      <w:r w:rsidR="001C5EA8" w:rsidRPr="001C5EA8">
        <w:rPr>
          <w:rFonts w:ascii="Arial" w:eastAsia="Times New Roman" w:hAnsi="Arial" w:cs="Arial"/>
        </w:rPr>
        <w:t xml:space="preserve">ut Option 1 may not reflect this preference so the new update would </w:t>
      </w:r>
      <w:r w:rsidR="001C5EA8">
        <w:rPr>
          <w:rFonts w:ascii="Arial" w:eastAsia="Times New Roman" w:hAnsi="Arial" w:cs="Arial"/>
        </w:rPr>
        <w:t xml:space="preserve">be needed after LTM cell switch. </w:t>
      </w:r>
      <w:r w:rsidR="001C5EA8" w:rsidRPr="001C5EA8">
        <w:rPr>
          <w:rFonts w:ascii="Arial" w:eastAsia="Times New Roman" w:hAnsi="Arial" w:cs="Arial"/>
        </w:rPr>
        <w:t>For Option 2, if we want to optimize this observation</w:t>
      </w:r>
      <w:r w:rsidR="001C5EA8">
        <w:rPr>
          <w:rFonts w:ascii="Arial" w:eastAsia="Times New Roman" w:hAnsi="Arial" w:cs="Arial"/>
        </w:rPr>
        <w:t>,</w:t>
      </w:r>
      <w:r w:rsidR="001C5EA8" w:rsidRPr="001C5EA8">
        <w:rPr>
          <w:rFonts w:ascii="Arial" w:eastAsia="Times New Roman" w:hAnsi="Arial" w:cs="Arial"/>
        </w:rPr>
        <w:t xml:space="preserve"> some new coordination is needed so signaling overhead is required. So, I think based on this pros/cons, RAN2 could decide the Option.</w:t>
      </w:r>
    </w:p>
    <w:p w14:paraId="330B3A4D" w14:textId="27DBD142" w:rsidR="005421FA" w:rsidRPr="009673F4" w:rsidRDefault="005421FA" w:rsidP="009673F4">
      <w:pPr>
        <w:jc w:val="both"/>
        <w:rPr>
          <w:rFonts w:ascii="Arial" w:eastAsia="Times New Roman" w:hAnsi="Arial" w:cs="Arial"/>
        </w:rPr>
      </w:pPr>
      <w:r w:rsidRPr="008A53D9">
        <w:rPr>
          <w:rFonts w:ascii="Arial" w:eastAsia="Times New Roman" w:hAnsi="Arial" w:cs="Arial"/>
          <w:b/>
          <w:bCs/>
        </w:rPr>
        <w:t>Proposal</w:t>
      </w:r>
      <w:r>
        <w:rPr>
          <w:rFonts w:ascii="Arial" w:eastAsia="Times New Roman" w:hAnsi="Arial" w:cs="Arial"/>
          <w:b/>
          <w:bCs/>
        </w:rPr>
        <w:t xml:space="preserve"> 3</w:t>
      </w:r>
      <w:r w:rsidRPr="008A53D9">
        <w:rPr>
          <w:rFonts w:ascii="Arial" w:eastAsia="Times New Roman" w:hAnsi="Arial" w:cs="Arial"/>
          <w:b/>
          <w:bCs/>
        </w:rPr>
        <w:t xml:space="preserve">: RAN2 </w:t>
      </w:r>
      <w:r>
        <w:rPr>
          <w:rFonts w:ascii="Arial" w:eastAsia="Times New Roman" w:hAnsi="Arial" w:cs="Arial"/>
          <w:b/>
          <w:bCs/>
        </w:rPr>
        <w:t>discuss the handling of</w:t>
      </w:r>
      <w:r w:rsidRPr="005421FA">
        <w:rPr>
          <w:rFonts w:ascii="Arial" w:eastAsia="Times New Roman" w:hAnsi="Arial" w:cs="Arial"/>
          <w:b/>
          <w:bCs/>
        </w:rPr>
        <w:t xml:space="preserve"> the dynamically updated L1 measurement and reporting changes after LTM cell switch completion</w:t>
      </w:r>
      <w:r>
        <w:rPr>
          <w:rFonts w:ascii="Arial" w:eastAsia="Times New Roman" w:hAnsi="Arial" w:cs="Arial"/>
          <w:b/>
          <w:bCs/>
        </w:rPr>
        <w:t>.</w:t>
      </w:r>
    </w:p>
    <w:p w14:paraId="0DC05BA9" w14:textId="617DBF40" w:rsidR="00DA1B1A" w:rsidRDefault="00DA1B1A" w:rsidP="00150A8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lastRenderedPageBreak/>
        <w:t>Conclusion</w:t>
      </w:r>
    </w:p>
    <w:p w14:paraId="260446B4" w14:textId="77777777" w:rsidR="005421FA" w:rsidRPr="008A53D9" w:rsidRDefault="005421FA" w:rsidP="005421FA">
      <w:pPr>
        <w:jc w:val="both"/>
        <w:rPr>
          <w:rFonts w:ascii="Arial" w:eastAsia="Times New Roman" w:hAnsi="Arial" w:cs="Arial"/>
          <w:b/>
          <w:bCs/>
          <w:sz w:val="24"/>
          <w:szCs w:val="24"/>
          <w:lang w:eastAsia="x-none"/>
        </w:rPr>
      </w:pPr>
      <w:r w:rsidRPr="008A53D9">
        <w:rPr>
          <w:rFonts w:ascii="Arial" w:eastAsia="Times New Roman" w:hAnsi="Arial" w:cs="Arial"/>
          <w:b/>
          <w:bCs/>
        </w:rPr>
        <w:t>Proposal</w:t>
      </w:r>
      <w:r>
        <w:rPr>
          <w:rFonts w:ascii="Arial" w:eastAsia="Times New Roman" w:hAnsi="Arial" w:cs="Arial"/>
          <w:b/>
          <w:bCs/>
        </w:rPr>
        <w:t xml:space="preserve"> 1</w:t>
      </w:r>
      <w:r w:rsidRPr="008A53D9">
        <w:rPr>
          <w:rFonts w:ascii="Arial" w:eastAsia="Times New Roman" w:hAnsi="Arial" w:cs="Arial"/>
          <w:b/>
          <w:bCs/>
        </w:rPr>
        <w:t xml:space="preserve">: RAN2 clarify that the work scope of L1 measurement and reporting configuration change is limited to the selection of </w:t>
      </w:r>
      <w:r w:rsidRPr="008A53D9">
        <w:rPr>
          <w:rFonts w:ascii="Arial" w:eastAsiaTheme="minorEastAsia" w:hAnsi="Arial" w:cs="Arial"/>
          <w:b/>
          <w:bCs/>
          <w:lang w:eastAsia="ko-KR"/>
        </w:rPr>
        <w:t xml:space="preserve">RRC pre-configured L1 measurement and reporting configuration by </w:t>
      </w:r>
      <w:r w:rsidRPr="008A53D9">
        <w:rPr>
          <w:rFonts w:ascii="Arial" w:eastAsia="Times New Roman" w:hAnsi="Arial" w:cs="Arial"/>
          <w:b/>
          <w:bCs/>
        </w:rPr>
        <w:t xml:space="preserve">a </w:t>
      </w:r>
      <w:r w:rsidRPr="008A53D9">
        <w:rPr>
          <w:rFonts w:ascii="Arial" w:eastAsiaTheme="minorEastAsia" w:hAnsi="Arial" w:cs="Arial"/>
          <w:b/>
          <w:bCs/>
          <w:lang w:eastAsia="ko-KR"/>
        </w:rPr>
        <w:t>new</w:t>
      </w:r>
      <w:r w:rsidRPr="008A53D9">
        <w:rPr>
          <w:rFonts w:ascii="Arial" w:eastAsia="Times New Roman" w:hAnsi="Arial" w:cs="Arial"/>
          <w:b/>
          <w:bCs/>
        </w:rPr>
        <w:t xml:space="preserve"> </w:t>
      </w:r>
      <w:r w:rsidRPr="008A53D9">
        <w:rPr>
          <w:rFonts w:ascii="Arial" w:eastAsiaTheme="minorEastAsia" w:hAnsi="Arial" w:cs="Arial"/>
          <w:b/>
          <w:bCs/>
          <w:lang w:eastAsia="ko-KR"/>
        </w:rPr>
        <w:t>MAC CE.</w:t>
      </w:r>
    </w:p>
    <w:p w14:paraId="61E35B3D" w14:textId="51FA184B" w:rsidR="005421FA" w:rsidRDefault="005421FA" w:rsidP="005421FA">
      <w:pPr>
        <w:jc w:val="both"/>
        <w:rPr>
          <w:rFonts w:ascii="Arial" w:eastAsia="Times New Roman" w:hAnsi="Arial" w:cs="Arial"/>
          <w:b/>
          <w:bCs/>
        </w:rPr>
      </w:pPr>
      <w:r w:rsidRPr="008A53D9">
        <w:rPr>
          <w:rFonts w:ascii="Arial" w:eastAsia="Times New Roman" w:hAnsi="Arial" w:cs="Arial"/>
          <w:b/>
          <w:bCs/>
        </w:rPr>
        <w:t>Proposal</w:t>
      </w:r>
      <w:r>
        <w:rPr>
          <w:rFonts w:ascii="Arial" w:eastAsia="Times New Roman" w:hAnsi="Arial" w:cs="Arial"/>
          <w:b/>
          <w:bCs/>
        </w:rPr>
        <w:t xml:space="preserve"> 2</w:t>
      </w:r>
      <w:r w:rsidRPr="008A53D9">
        <w:rPr>
          <w:rFonts w:ascii="Arial" w:eastAsia="Times New Roman" w:hAnsi="Arial" w:cs="Arial"/>
          <w:b/>
          <w:bCs/>
        </w:rPr>
        <w:t xml:space="preserve">: RAN2 clarify that the L1 measurement and reporting configuration change is </w:t>
      </w:r>
      <w:r w:rsidRPr="00C47F38">
        <w:rPr>
          <w:rFonts w:ascii="Arial" w:eastAsia="Times New Roman" w:hAnsi="Arial" w:cs="Arial"/>
          <w:b/>
          <w:bCs/>
        </w:rPr>
        <w:t>applied all kinds of LTM measurement and reporting configurations</w:t>
      </w:r>
      <w:r>
        <w:rPr>
          <w:rFonts w:ascii="Arial" w:eastAsia="Times New Roman" w:hAnsi="Arial" w:cs="Arial"/>
          <w:b/>
          <w:bCs/>
        </w:rPr>
        <w:t>.</w:t>
      </w:r>
    </w:p>
    <w:p w14:paraId="6FDF0A32" w14:textId="77777777" w:rsidR="007B6E03" w:rsidRPr="009673F4" w:rsidRDefault="007B6E03" w:rsidP="007B6E03">
      <w:pPr>
        <w:jc w:val="both"/>
        <w:rPr>
          <w:rFonts w:ascii="Arial" w:eastAsia="Times New Roman" w:hAnsi="Arial" w:cs="Arial"/>
        </w:rPr>
      </w:pPr>
      <w:r w:rsidRPr="008A53D9">
        <w:rPr>
          <w:rFonts w:ascii="Arial" w:eastAsia="Times New Roman" w:hAnsi="Arial" w:cs="Arial"/>
          <w:b/>
          <w:bCs/>
        </w:rPr>
        <w:t>Proposal</w:t>
      </w:r>
      <w:r>
        <w:rPr>
          <w:rFonts w:ascii="Arial" w:eastAsia="Times New Roman" w:hAnsi="Arial" w:cs="Arial"/>
          <w:b/>
          <w:bCs/>
        </w:rPr>
        <w:t xml:space="preserve"> 3</w:t>
      </w:r>
      <w:r w:rsidRPr="008A53D9">
        <w:rPr>
          <w:rFonts w:ascii="Arial" w:eastAsia="Times New Roman" w:hAnsi="Arial" w:cs="Arial"/>
          <w:b/>
          <w:bCs/>
        </w:rPr>
        <w:t xml:space="preserve">: RAN2 </w:t>
      </w:r>
      <w:r>
        <w:rPr>
          <w:rFonts w:ascii="Arial" w:eastAsia="Times New Roman" w:hAnsi="Arial" w:cs="Arial"/>
          <w:b/>
          <w:bCs/>
        </w:rPr>
        <w:t>discuss the handling of</w:t>
      </w:r>
      <w:r w:rsidRPr="005421FA">
        <w:rPr>
          <w:rFonts w:ascii="Arial" w:eastAsia="Times New Roman" w:hAnsi="Arial" w:cs="Arial"/>
          <w:b/>
          <w:bCs/>
        </w:rPr>
        <w:t xml:space="preserve"> the dynamically updated L1 measurement and reporting changes after LTM cell switch completion</w:t>
      </w:r>
      <w:r>
        <w:rPr>
          <w:rFonts w:ascii="Arial" w:eastAsia="Times New Roman" w:hAnsi="Arial" w:cs="Arial"/>
          <w:b/>
          <w:bCs/>
        </w:rPr>
        <w:t>.</w:t>
      </w: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0BDBE7C5" w14:textId="05A521FF" w:rsidR="00252FFD" w:rsidRDefault="00F958A0" w:rsidP="00BB78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p w14:paraId="2B15F4AD" w14:textId="4F8E7E34" w:rsidR="009B6927" w:rsidRPr="009B6927" w:rsidRDefault="009B6927" w:rsidP="009B6927">
      <w:pPr>
        <w:rPr>
          <w:lang w:eastAsia="ko-KR"/>
        </w:rPr>
      </w:pPr>
      <w:r>
        <w:rPr>
          <w:rFonts w:hint="eastAsia"/>
          <w:lang w:eastAsia="ko-KR"/>
        </w:rPr>
        <w:t>[</w:t>
      </w:r>
      <w:r>
        <w:rPr>
          <w:lang w:eastAsia="ko-KR"/>
        </w:rPr>
        <w:t>1]</w:t>
      </w:r>
      <w:r>
        <w:rPr>
          <w:lang w:eastAsia="ko-KR"/>
        </w:rPr>
        <w:tab/>
      </w:r>
      <w:r w:rsidRPr="009B6927">
        <w:rPr>
          <w:lang w:eastAsia="ko-KR"/>
        </w:rPr>
        <w:t>RP-252113</w:t>
      </w:r>
      <w:r>
        <w:rPr>
          <w:lang w:eastAsia="ko-KR"/>
        </w:rPr>
        <w:tab/>
      </w:r>
      <w:r w:rsidRPr="009B6927">
        <w:rPr>
          <w:lang w:eastAsia="ko-KR"/>
        </w:rPr>
        <w:t>Revised Work Item: NR mobility enhancements Phase 5</w:t>
      </w:r>
      <w:r>
        <w:rPr>
          <w:lang w:eastAsia="ko-KR"/>
        </w:rPr>
        <w:tab/>
        <w:t>Apple.</w:t>
      </w:r>
    </w:p>
    <w:sectPr w:rsidR="009B6927" w:rsidRPr="009B6927"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D34E4" w14:textId="77777777" w:rsidR="003477E4" w:rsidRDefault="003477E4">
      <w:r>
        <w:separator/>
      </w:r>
    </w:p>
  </w:endnote>
  <w:endnote w:type="continuationSeparator" w:id="0">
    <w:p w14:paraId="462EC424" w14:textId="77777777" w:rsidR="003477E4" w:rsidRDefault="0034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1BE87" w14:textId="77777777" w:rsidR="003477E4" w:rsidRDefault="003477E4">
      <w:r>
        <w:separator/>
      </w:r>
    </w:p>
  </w:footnote>
  <w:footnote w:type="continuationSeparator" w:id="0">
    <w:p w14:paraId="64BD8B87" w14:textId="77777777" w:rsidR="003477E4" w:rsidRDefault="0034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E00E8" w:rsidRDefault="005E00E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41A5176"/>
    <w:multiLevelType w:val="hybridMultilevel"/>
    <w:tmpl w:val="769E020E"/>
    <w:lvl w:ilvl="0" w:tplc="4456EAB8">
      <w:start w:val="1"/>
      <w:numFmt w:val="bullet"/>
      <w:lvlText w:val="•"/>
      <w:lvlJc w:val="left"/>
      <w:pPr>
        <w:tabs>
          <w:tab w:val="num" w:pos="720"/>
        </w:tabs>
        <w:ind w:left="720" w:hanging="360"/>
      </w:pPr>
      <w:rPr>
        <w:rFonts w:ascii="Arial" w:hAnsi="Arial" w:hint="default"/>
      </w:rPr>
    </w:lvl>
    <w:lvl w:ilvl="1" w:tplc="1CC2B3DC" w:tentative="1">
      <w:start w:val="1"/>
      <w:numFmt w:val="bullet"/>
      <w:lvlText w:val="•"/>
      <w:lvlJc w:val="left"/>
      <w:pPr>
        <w:tabs>
          <w:tab w:val="num" w:pos="1440"/>
        </w:tabs>
        <w:ind w:left="1440" w:hanging="360"/>
      </w:pPr>
      <w:rPr>
        <w:rFonts w:ascii="Arial" w:hAnsi="Arial" w:hint="default"/>
      </w:rPr>
    </w:lvl>
    <w:lvl w:ilvl="2" w:tplc="9538FF78">
      <w:start w:val="1"/>
      <w:numFmt w:val="bullet"/>
      <w:lvlText w:val="•"/>
      <w:lvlJc w:val="left"/>
      <w:pPr>
        <w:tabs>
          <w:tab w:val="num" w:pos="2160"/>
        </w:tabs>
        <w:ind w:left="2160" w:hanging="360"/>
      </w:pPr>
      <w:rPr>
        <w:rFonts w:ascii="Arial" w:hAnsi="Arial" w:hint="default"/>
      </w:rPr>
    </w:lvl>
    <w:lvl w:ilvl="3" w:tplc="49DCD84C">
      <w:numFmt w:val="none"/>
      <w:lvlText w:val=""/>
      <w:lvlJc w:val="left"/>
      <w:pPr>
        <w:tabs>
          <w:tab w:val="num" w:pos="360"/>
        </w:tabs>
      </w:pPr>
    </w:lvl>
    <w:lvl w:ilvl="4" w:tplc="7CECEAD0" w:tentative="1">
      <w:start w:val="1"/>
      <w:numFmt w:val="bullet"/>
      <w:lvlText w:val="•"/>
      <w:lvlJc w:val="left"/>
      <w:pPr>
        <w:tabs>
          <w:tab w:val="num" w:pos="3600"/>
        </w:tabs>
        <w:ind w:left="3600" w:hanging="360"/>
      </w:pPr>
      <w:rPr>
        <w:rFonts w:ascii="Arial" w:hAnsi="Arial" w:hint="default"/>
      </w:rPr>
    </w:lvl>
    <w:lvl w:ilvl="5" w:tplc="C11A8F86" w:tentative="1">
      <w:start w:val="1"/>
      <w:numFmt w:val="bullet"/>
      <w:lvlText w:val="•"/>
      <w:lvlJc w:val="left"/>
      <w:pPr>
        <w:tabs>
          <w:tab w:val="num" w:pos="4320"/>
        </w:tabs>
        <w:ind w:left="4320" w:hanging="360"/>
      </w:pPr>
      <w:rPr>
        <w:rFonts w:ascii="Arial" w:hAnsi="Arial" w:hint="default"/>
      </w:rPr>
    </w:lvl>
    <w:lvl w:ilvl="6" w:tplc="A77A87BA" w:tentative="1">
      <w:start w:val="1"/>
      <w:numFmt w:val="bullet"/>
      <w:lvlText w:val="•"/>
      <w:lvlJc w:val="left"/>
      <w:pPr>
        <w:tabs>
          <w:tab w:val="num" w:pos="5040"/>
        </w:tabs>
        <w:ind w:left="5040" w:hanging="360"/>
      </w:pPr>
      <w:rPr>
        <w:rFonts w:ascii="Arial" w:hAnsi="Arial" w:hint="default"/>
      </w:rPr>
    </w:lvl>
    <w:lvl w:ilvl="7" w:tplc="50AC6FD2" w:tentative="1">
      <w:start w:val="1"/>
      <w:numFmt w:val="bullet"/>
      <w:lvlText w:val="•"/>
      <w:lvlJc w:val="left"/>
      <w:pPr>
        <w:tabs>
          <w:tab w:val="num" w:pos="5760"/>
        </w:tabs>
        <w:ind w:left="5760" w:hanging="360"/>
      </w:pPr>
      <w:rPr>
        <w:rFonts w:ascii="Arial" w:hAnsi="Arial" w:hint="default"/>
      </w:rPr>
    </w:lvl>
    <w:lvl w:ilvl="8" w:tplc="3A2E65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500B36"/>
    <w:multiLevelType w:val="hybridMultilevel"/>
    <w:tmpl w:val="C95EA754"/>
    <w:lvl w:ilvl="0" w:tplc="CE9E3B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DAF283F"/>
    <w:multiLevelType w:val="hybridMultilevel"/>
    <w:tmpl w:val="71265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4820DB"/>
    <w:multiLevelType w:val="hybridMultilevel"/>
    <w:tmpl w:val="E0B660AA"/>
    <w:lvl w:ilvl="0" w:tplc="CFA0B3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0F73569"/>
    <w:multiLevelType w:val="hybridMultilevel"/>
    <w:tmpl w:val="84949D22"/>
    <w:lvl w:ilvl="0" w:tplc="23445E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3"/>
  </w:num>
  <w:num w:numId="2">
    <w:abstractNumId w:val="6"/>
  </w:num>
  <w:num w:numId="3">
    <w:abstractNumId w:val="11"/>
  </w:num>
  <w:num w:numId="4">
    <w:abstractNumId w:val="15"/>
  </w:num>
  <w:num w:numId="5">
    <w:abstractNumId w:val="10"/>
  </w:num>
  <w:num w:numId="6">
    <w:abstractNumId w:val="14"/>
  </w:num>
  <w:num w:numId="7">
    <w:abstractNumId w:val="5"/>
  </w:num>
  <w:num w:numId="8">
    <w:abstractNumId w:val="9"/>
  </w:num>
  <w:num w:numId="9">
    <w:abstractNumId w:val="4"/>
  </w:num>
  <w:num w:numId="10">
    <w:abstractNumId w:val="16"/>
  </w:num>
  <w:num w:numId="11">
    <w:abstractNumId w:val="0"/>
  </w:num>
  <w:num w:numId="12">
    <w:abstractNumId w:val="2"/>
  </w:num>
  <w:num w:numId="13">
    <w:abstractNumId w:val="13"/>
  </w:num>
  <w:num w:numId="14">
    <w:abstractNumId w:val="7"/>
  </w:num>
  <w:num w:numId="15">
    <w:abstractNumId w:val="12"/>
  </w:num>
  <w:num w:numId="16">
    <w:abstractNumId w:val="8"/>
  </w:num>
  <w:num w:numId="1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B3D"/>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AFC"/>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342"/>
    <w:rsid w:val="00141472"/>
    <w:rsid w:val="00141F04"/>
    <w:rsid w:val="0014272C"/>
    <w:rsid w:val="00142855"/>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EA8"/>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0EEA"/>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B2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7E4"/>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6F4"/>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1D95"/>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2E2C"/>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468"/>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83"/>
    <w:rsid w:val="004D58B3"/>
    <w:rsid w:val="004D5B92"/>
    <w:rsid w:val="004D5CDD"/>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1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C23"/>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041"/>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38E"/>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E03"/>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3D9"/>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68C"/>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927"/>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28A"/>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2EF"/>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22B6"/>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6FB"/>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C32"/>
    <w:rsid w:val="00BE7D09"/>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97B"/>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47F38"/>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1FE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2BE"/>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0"/>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A01"/>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84"/>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110"/>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FAA"/>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tabs>
        <w:tab w:val="clear" w:pos="426"/>
      </w:tabs>
      <w:spacing w:before="180"/>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72162A"/>
    <w:rPr>
      <w:rFonts w:ascii="Arial" w:eastAsia="맑은 고딕"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맑은 고딕"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2653609">
      <w:bodyDiv w:val="1"/>
      <w:marLeft w:val="0"/>
      <w:marRight w:val="0"/>
      <w:marTop w:val="0"/>
      <w:marBottom w:val="0"/>
      <w:divBdr>
        <w:top w:val="none" w:sz="0" w:space="0" w:color="auto"/>
        <w:left w:val="none" w:sz="0" w:space="0" w:color="auto"/>
        <w:bottom w:val="none" w:sz="0" w:space="0" w:color="auto"/>
        <w:right w:val="none" w:sz="0" w:space="0" w:color="auto"/>
      </w:divBdr>
      <w:divsChild>
        <w:div w:id="1948193446">
          <w:marLeft w:val="590"/>
          <w:marRight w:val="0"/>
          <w:marTop w:val="60"/>
          <w:marBottom w:val="6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6667630">
      <w:bodyDiv w:val="1"/>
      <w:marLeft w:val="0"/>
      <w:marRight w:val="0"/>
      <w:marTop w:val="0"/>
      <w:marBottom w:val="0"/>
      <w:divBdr>
        <w:top w:val="none" w:sz="0" w:space="0" w:color="auto"/>
        <w:left w:val="none" w:sz="0" w:space="0" w:color="auto"/>
        <w:bottom w:val="none" w:sz="0" w:space="0" w:color="auto"/>
        <w:right w:val="none" w:sz="0" w:space="0" w:color="auto"/>
      </w:divBdr>
      <w:divsChild>
        <w:div w:id="1254053381">
          <w:marLeft w:val="590"/>
          <w:marRight w:val="0"/>
          <w:marTop w:val="60"/>
          <w:marBottom w:val="60"/>
          <w:divBdr>
            <w:top w:val="none" w:sz="0" w:space="0" w:color="auto"/>
            <w:left w:val="none" w:sz="0" w:space="0" w:color="auto"/>
            <w:bottom w:val="none" w:sz="0" w:space="0" w:color="auto"/>
            <w:right w:val="none" w:sz="0" w:space="0" w:color="auto"/>
          </w:divBdr>
        </w:div>
      </w:divsChild>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78980959">
      <w:bodyDiv w:val="1"/>
      <w:marLeft w:val="0"/>
      <w:marRight w:val="0"/>
      <w:marTop w:val="0"/>
      <w:marBottom w:val="0"/>
      <w:divBdr>
        <w:top w:val="none" w:sz="0" w:space="0" w:color="auto"/>
        <w:left w:val="none" w:sz="0" w:space="0" w:color="auto"/>
        <w:bottom w:val="none" w:sz="0" w:space="0" w:color="auto"/>
        <w:right w:val="none" w:sz="0" w:space="0" w:color="auto"/>
      </w:divBdr>
      <w:divsChild>
        <w:div w:id="183598797">
          <w:marLeft w:val="360"/>
          <w:marRight w:val="0"/>
          <w:marTop w:val="60"/>
          <w:marBottom w:val="60"/>
          <w:divBdr>
            <w:top w:val="none" w:sz="0" w:space="0" w:color="auto"/>
            <w:left w:val="none" w:sz="0" w:space="0" w:color="auto"/>
            <w:bottom w:val="none" w:sz="0" w:space="0" w:color="auto"/>
            <w:right w:val="none" w:sz="0" w:space="0" w:color="auto"/>
          </w:divBdr>
        </w:div>
      </w:divsChild>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38360105">
      <w:bodyDiv w:val="1"/>
      <w:marLeft w:val="0"/>
      <w:marRight w:val="0"/>
      <w:marTop w:val="0"/>
      <w:marBottom w:val="0"/>
      <w:divBdr>
        <w:top w:val="none" w:sz="0" w:space="0" w:color="auto"/>
        <w:left w:val="none" w:sz="0" w:space="0" w:color="auto"/>
        <w:bottom w:val="none" w:sz="0" w:space="0" w:color="auto"/>
        <w:right w:val="none" w:sz="0" w:space="0" w:color="auto"/>
      </w:divBdr>
      <w:divsChild>
        <w:div w:id="1095857155">
          <w:marLeft w:val="590"/>
          <w:marRight w:val="0"/>
          <w:marTop w:val="60"/>
          <w:marBottom w:val="60"/>
          <w:divBdr>
            <w:top w:val="none" w:sz="0" w:space="0" w:color="auto"/>
            <w:left w:val="none" w:sz="0" w:space="0" w:color="auto"/>
            <w:bottom w:val="none" w:sz="0" w:space="0" w:color="auto"/>
            <w:right w:val="none" w:sz="0" w:space="0" w:color="auto"/>
          </w:divBdr>
        </w:div>
      </w:divsChild>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0436020">
      <w:bodyDiv w:val="1"/>
      <w:marLeft w:val="0"/>
      <w:marRight w:val="0"/>
      <w:marTop w:val="0"/>
      <w:marBottom w:val="0"/>
      <w:divBdr>
        <w:top w:val="none" w:sz="0" w:space="0" w:color="auto"/>
        <w:left w:val="none" w:sz="0" w:space="0" w:color="auto"/>
        <w:bottom w:val="none" w:sz="0" w:space="0" w:color="auto"/>
        <w:right w:val="none" w:sz="0" w:space="0" w:color="auto"/>
      </w:divBdr>
      <w:divsChild>
        <w:div w:id="734594311">
          <w:marLeft w:val="835"/>
          <w:marRight w:val="0"/>
          <w:marTop w:val="60"/>
          <w:marBottom w:val="60"/>
          <w:divBdr>
            <w:top w:val="none" w:sz="0" w:space="0" w:color="auto"/>
            <w:left w:val="none" w:sz="0" w:space="0" w:color="auto"/>
            <w:bottom w:val="none" w:sz="0" w:space="0" w:color="auto"/>
            <w:right w:val="none" w:sz="0" w:space="0" w:color="auto"/>
          </w:divBdr>
        </w:div>
        <w:div w:id="1211115932">
          <w:marLeft w:val="965"/>
          <w:marRight w:val="0"/>
          <w:marTop w:val="60"/>
          <w:marBottom w:val="60"/>
          <w:divBdr>
            <w:top w:val="none" w:sz="0" w:space="0" w:color="auto"/>
            <w:left w:val="none" w:sz="0" w:space="0" w:color="auto"/>
            <w:bottom w:val="none" w:sz="0" w:space="0" w:color="auto"/>
            <w:right w:val="none" w:sz="0" w:space="0" w:color="auto"/>
          </w:divBdr>
        </w:div>
        <w:div w:id="2048218890">
          <w:marLeft w:val="965"/>
          <w:marRight w:val="0"/>
          <w:marTop w:val="60"/>
          <w:marBottom w:val="60"/>
          <w:divBdr>
            <w:top w:val="none" w:sz="0" w:space="0" w:color="auto"/>
            <w:left w:val="none" w:sz="0" w:space="0" w:color="auto"/>
            <w:bottom w:val="none" w:sz="0" w:space="0" w:color="auto"/>
            <w:right w:val="none" w:sz="0" w:space="0" w:color="auto"/>
          </w:divBdr>
        </w:div>
        <w:div w:id="404375020">
          <w:marLeft w:val="835"/>
          <w:marRight w:val="0"/>
          <w:marTop w:val="60"/>
          <w:marBottom w:val="60"/>
          <w:divBdr>
            <w:top w:val="none" w:sz="0" w:space="0" w:color="auto"/>
            <w:left w:val="none" w:sz="0" w:space="0" w:color="auto"/>
            <w:bottom w:val="none" w:sz="0" w:space="0" w:color="auto"/>
            <w:right w:val="none" w:sz="0" w:space="0" w:color="auto"/>
          </w:divBdr>
        </w:div>
        <w:div w:id="489709992">
          <w:marLeft w:val="965"/>
          <w:marRight w:val="0"/>
          <w:marTop w:val="60"/>
          <w:marBottom w:val="60"/>
          <w:divBdr>
            <w:top w:val="none" w:sz="0" w:space="0" w:color="auto"/>
            <w:left w:val="none" w:sz="0" w:space="0" w:color="auto"/>
            <w:bottom w:val="none" w:sz="0" w:space="0" w:color="auto"/>
            <w:right w:val="none" w:sz="0" w:space="0" w:color="auto"/>
          </w:divBdr>
        </w:div>
        <w:div w:id="501314729">
          <w:marLeft w:val="965"/>
          <w:marRight w:val="0"/>
          <w:marTop w:val="60"/>
          <w:marBottom w:val="60"/>
          <w:divBdr>
            <w:top w:val="none" w:sz="0" w:space="0" w:color="auto"/>
            <w:left w:val="none" w:sz="0" w:space="0" w:color="auto"/>
            <w:bottom w:val="none" w:sz="0" w:space="0" w:color="auto"/>
            <w:right w:val="none" w:sz="0" w:space="0" w:color="auto"/>
          </w:divBdr>
        </w:div>
        <w:div w:id="1718705404">
          <w:marLeft w:val="965"/>
          <w:marRight w:val="0"/>
          <w:marTop w:val="60"/>
          <w:marBottom w:val="60"/>
          <w:divBdr>
            <w:top w:val="none" w:sz="0" w:space="0" w:color="auto"/>
            <w:left w:val="none" w:sz="0" w:space="0" w:color="auto"/>
            <w:bottom w:val="none" w:sz="0" w:space="0" w:color="auto"/>
            <w:right w:val="none" w:sz="0" w:space="0" w:color="auto"/>
          </w:divBdr>
        </w:div>
        <w:div w:id="381558675">
          <w:marLeft w:val="835"/>
          <w:marRight w:val="0"/>
          <w:marTop w:val="60"/>
          <w:marBottom w:val="60"/>
          <w:divBdr>
            <w:top w:val="none" w:sz="0" w:space="0" w:color="auto"/>
            <w:left w:val="none" w:sz="0" w:space="0" w:color="auto"/>
            <w:bottom w:val="none" w:sz="0" w:space="0" w:color="auto"/>
            <w:right w:val="none" w:sz="0" w:space="0" w:color="auto"/>
          </w:divBdr>
        </w:div>
        <w:div w:id="537277072">
          <w:marLeft w:val="965"/>
          <w:marRight w:val="0"/>
          <w:marTop w:val="60"/>
          <w:marBottom w:val="60"/>
          <w:divBdr>
            <w:top w:val="none" w:sz="0" w:space="0" w:color="auto"/>
            <w:left w:val="none" w:sz="0" w:space="0" w:color="auto"/>
            <w:bottom w:val="none" w:sz="0" w:space="0" w:color="auto"/>
            <w:right w:val="none" w:sz="0" w:space="0" w:color="auto"/>
          </w:divBdr>
        </w:div>
      </w:divsChild>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2043129">
      <w:bodyDiv w:val="1"/>
      <w:marLeft w:val="0"/>
      <w:marRight w:val="0"/>
      <w:marTop w:val="0"/>
      <w:marBottom w:val="0"/>
      <w:divBdr>
        <w:top w:val="none" w:sz="0" w:space="0" w:color="auto"/>
        <w:left w:val="none" w:sz="0" w:space="0" w:color="auto"/>
        <w:bottom w:val="none" w:sz="0" w:space="0" w:color="auto"/>
        <w:right w:val="none" w:sz="0" w:space="0" w:color="auto"/>
      </w:divBdr>
      <w:divsChild>
        <w:div w:id="938566919">
          <w:marLeft w:val="590"/>
          <w:marRight w:val="0"/>
          <w:marTop w:val="60"/>
          <w:marBottom w:val="60"/>
          <w:divBdr>
            <w:top w:val="none" w:sz="0" w:space="0" w:color="auto"/>
            <w:left w:val="none" w:sz="0" w:space="0" w:color="auto"/>
            <w:bottom w:val="none" w:sz="0" w:space="0" w:color="auto"/>
            <w:right w:val="none" w:sz="0" w:space="0" w:color="auto"/>
          </w:divBdr>
        </w:div>
      </w:divsChild>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07954110">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9CF6D-253D-4D8F-86B8-1A9DB032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1067</Words>
  <Characters>6087</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Seungri Jin (Samsung)</cp:lastModifiedBy>
  <cp:revision>11</cp:revision>
  <cp:lastPrinted>2012-03-15T10:36:00Z</cp:lastPrinted>
  <dcterms:created xsi:type="dcterms:W3CDTF">2026-01-21T02:36:00Z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8BF1D03C9A282B9A98F98A0372CDD1CDA29FDB061B69D29123609E88F9DABF1CD16E644F2D9A1E6DD3120B83761DE3ED063FDC849DDF79EF0CA418B8B90F98A2</vt:lpwstr>
  </property>
</Properties>
</file>